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C29" w:rsidRDefault="00C85C29" w:rsidP="00C367C0">
      <w:pPr>
        <w:spacing w:after="0" w:line="240" w:lineRule="auto"/>
        <w:ind w:left="390" w:right="360"/>
        <w:jc w:val="center"/>
        <w:outlineLvl w:val="0"/>
        <w:rPr>
          <w:rFonts w:ascii="Times New Roman" w:eastAsia="Times New Roman" w:hAnsi="Times New Roman" w:cs="Times New Roman" w:hint="cs"/>
          <w:b/>
          <w:bCs/>
          <w:kern w:val="36"/>
          <w:sz w:val="48"/>
          <w:szCs w:val="48"/>
          <w:rtl/>
        </w:rPr>
      </w:pPr>
      <w:r w:rsidRPr="00C85C29">
        <w:rPr>
          <w:rFonts w:ascii="Times New Roman" w:eastAsia="Times New Roman" w:hAnsi="Times New Roman" w:cs="Times New Roman" w:hint="cs"/>
          <w:b/>
          <w:bCs/>
          <w:kern w:val="36"/>
          <w:sz w:val="48"/>
          <w:szCs w:val="48"/>
          <w:rtl/>
        </w:rPr>
        <w:t>تعهد</w:t>
      </w:r>
    </w:p>
    <w:p w:rsidR="00962706" w:rsidRPr="00C85C29" w:rsidRDefault="00962706" w:rsidP="00C367C0">
      <w:pPr>
        <w:spacing w:after="0" w:line="240" w:lineRule="auto"/>
        <w:ind w:left="390" w:right="360"/>
        <w:jc w:val="center"/>
        <w:outlineLvl w:val="0"/>
        <w:rPr>
          <w:rFonts w:ascii="Times New Roman" w:eastAsia="Times New Roman" w:hAnsi="Times New Roman" w:cs="Times New Roman"/>
          <w:b/>
          <w:bCs/>
          <w:kern w:val="36"/>
          <w:sz w:val="48"/>
          <w:szCs w:val="48"/>
        </w:rPr>
      </w:pPr>
    </w:p>
    <w:p w:rsidR="00962706" w:rsidRPr="00962706" w:rsidRDefault="00C85C29" w:rsidP="00962706">
      <w:pPr>
        <w:spacing w:line="360" w:lineRule="auto"/>
        <w:jc w:val="lowKashida"/>
        <w:rPr>
          <w:rFonts w:ascii="Tahoma" w:hAnsi="Tahoma" w:cs="Tahoma"/>
          <w:sz w:val="28"/>
          <w:szCs w:val="28"/>
          <w:rtl/>
        </w:rPr>
      </w:pPr>
      <w:r w:rsidRPr="00962706">
        <w:rPr>
          <w:rFonts w:ascii="Tahoma" w:eastAsia="Times New Roman" w:hAnsi="Tahoma" w:cs="Tahoma"/>
          <w:sz w:val="28"/>
          <w:szCs w:val="28"/>
          <w:rtl/>
        </w:rPr>
        <w:t> </w:t>
      </w:r>
      <w:r w:rsidR="00962706" w:rsidRPr="00962706">
        <w:rPr>
          <w:rFonts w:ascii="Tahoma" w:hAnsi="Tahoma" w:cs="Tahoma"/>
          <w:sz w:val="28"/>
          <w:szCs w:val="28"/>
          <w:rtl/>
        </w:rPr>
        <w:t xml:space="preserve">مقدمه: وجود نيروهاي انساني متعهد به سازمان در هر سازمان ضمن كاهش غيبت، تاخير و جابجايي، باعث افزايش چشمگير عملكرد سازمان، نشاط روحي كاركنان و تجلي بهتر اهداف متعالي سازمان و نيز دستيابي به اهداف فردي خواهد شد. عدم احساس تعهد و تعهد سطح پايين، نتايج منفي را براي فرد و سازمان به دنبال دارد؛ از جمله نتايج، ترك خدمت، غيبت زياد، بي ميلي به ماندن در سازمان، كاهش اعتماد مشتريان و كاهش درآمد مي باشد. بنابراين تعهد به سازمان در كاركنان بيمارستان كه در راستاي توليد محصولي بنام «حفظ، بازگشت و ارتقاي سلامت انسانها» گام بر مي دارند اهميت ويژه اي پيدا مي كند. هدف پژوهش حاضر تعيين رابطه جو سازماني و تعهد سازماني كاركنان و مديران بود كه يك سازمان را از سازمان ديگر متمايز مي سازد. </w:t>
      </w:r>
    </w:p>
    <w:p w:rsidR="00C85C29" w:rsidRPr="00C85C29" w:rsidRDefault="00C85C29" w:rsidP="00C85C29">
      <w:pPr>
        <w:spacing w:after="0" w:line="360" w:lineRule="auto"/>
        <w:ind w:left="390" w:right="360"/>
        <w:rPr>
          <w:rFonts w:ascii="Tahoma" w:eastAsia="Times New Roman" w:hAnsi="Tahoma" w:cs="Tahoma"/>
          <w:sz w:val="20"/>
          <w:szCs w:val="20"/>
          <w:rtl/>
        </w:rPr>
      </w:pPr>
    </w:p>
    <w:p w:rsidR="00C85C29" w:rsidRPr="00C85C29" w:rsidRDefault="00C85C29" w:rsidP="00C85C29">
      <w:pPr>
        <w:spacing w:after="0" w:line="240" w:lineRule="auto"/>
        <w:ind w:left="390" w:right="360"/>
        <w:jc w:val="both"/>
        <w:outlineLvl w:val="1"/>
        <w:rPr>
          <w:rFonts w:ascii="Times New Roman" w:eastAsia="Times New Roman" w:hAnsi="Times New Roman" w:cs="Times New Roman"/>
          <w:b/>
          <w:bCs/>
          <w:sz w:val="36"/>
          <w:szCs w:val="36"/>
          <w:rtl/>
        </w:rPr>
      </w:pPr>
      <w:r w:rsidRPr="00C85C29">
        <w:rPr>
          <w:rFonts w:ascii="Times New Roman" w:eastAsia="Times New Roman" w:hAnsi="Times New Roman" w:cs="Times New Roman" w:hint="cs"/>
          <w:b/>
          <w:bCs/>
          <w:sz w:val="36"/>
          <w:szCs w:val="36"/>
          <w:rtl/>
        </w:rPr>
        <w:t>آيا مي‌دانيد "تعهد" چيست و چگونه مي‌توان آنرا در خود پرورش داد؟</w:t>
      </w:r>
    </w:p>
    <w:p w:rsidR="00C85C29" w:rsidRPr="00C85C29" w:rsidRDefault="00C85C29" w:rsidP="00C367C0">
      <w:pPr>
        <w:spacing w:after="0" w:line="360" w:lineRule="auto"/>
        <w:ind w:left="390" w:right="360"/>
        <w:jc w:val="both"/>
        <w:rPr>
          <w:rFonts w:ascii="Tahoma" w:eastAsia="Times New Roman" w:hAnsi="Tahoma" w:cs="Tahoma"/>
          <w:sz w:val="28"/>
          <w:szCs w:val="28"/>
          <w:rtl/>
        </w:rPr>
      </w:pPr>
      <w:r w:rsidRPr="00C85C29">
        <w:rPr>
          <w:rFonts w:ascii="Tahoma" w:eastAsia="Times New Roman" w:hAnsi="Tahoma" w:cs="Tahoma"/>
          <w:sz w:val="28"/>
          <w:szCs w:val="28"/>
          <w:rtl/>
        </w:rPr>
        <w:t xml:space="preserve">در اين </w:t>
      </w:r>
      <w:r w:rsidR="00C367C0">
        <w:rPr>
          <w:rFonts w:ascii="Tahoma" w:eastAsia="Times New Roman" w:hAnsi="Tahoma" w:cs="Tahoma" w:hint="cs"/>
          <w:sz w:val="28"/>
          <w:szCs w:val="28"/>
          <w:rtl/>
        </w:rPr>
        <w:t>اينجا</w:t>
      </w:r>
      <w:r w:rsidRPr="00C85C29">
        <w:rPr>
          <w:rFonts w:ascii="Tahoma" w:eastAsia="Times New Roman" w:hAnsi="Tahoma" w:cs="Tahoma"/>
          <w:sz w:val="28"/>
          <w:szCs w:val="28"/>
          <w:rtl/>
        </w:rPr>
        <w:t xml:space="preserve"> چند راه به شما پيشنهاد مي‌شود و اميدوارم كه از آنها بهره لازم را ببريد:</w:t>
      </w:r>
    </w:p>
    <w:p w:rsidR="00C85C29" w:rsidRPr="00C85C29" w:rsidRDefault="00C85C29" w:rsidP="00C85C29">
      <w:pPr>
        <w:spacing w:after="0" w:line="360" w:lineRule="auto"/>
        <w:ind w:left="390" w:right="360"/>
        <w:jc w:val="both"/>
        <w:rPr>
          <w:rFonts w:ascii="Tahoma" w:eastAsia="Times New Roman" w:hAnsi="Tahoma" w:cs="Tahoma"/>
          <w:b/>
          <w:bCs/>
          <w:color w:val="993300"/>
          <w:sz w:val="28"/>
          <w:szCs w:val="28"/>
          <w:rtl/>
        </w:rPr>
      </w:pPr>
      <w:r w:rsidRPr="00C85C29">
        <w:rPr>
          <w:rFonts w:ascii="Tahoma" w:eastAsia="Times New Roman" w:hAnsi="Tahoma" w:cs="Tahoma"/>
          <w:b/>
          <w:bCs/>
          <w:color w:val="FF6600"/>
          <w:sz w:val="28"/>
          <w:szCs w:val="28"/>
          <w:rtl/>
        </w:rPr>
        <w:t>1-</w:t>
      </w:r>
      <w:r w:rsidRPr="00C85C29">
        <w:rPr>
          <w:rFonts w:ascii="Tahoma" w:eastAsia="Times New Roman" w:hAnsi="Tahoma" w:cs="Tahoma"/>
          <w:b/>
          <w:bCs/>
          <w:color w:val="800000"/>
          <w:sz w:val="28"/>
          <w:szCs w:val="28"/>
          <w:rtl/>
        </w:rPr>
        <w:t xml:space="preserve"> </w:t>
      </w:r>
      <w:r w:rsidRPr="00C85C29">
        <w:rPr>
          <w:rFonts w:ascii="Tahoma" w:eastAsia="Times New Roman" w:hAnsi="Tahoma" w:cs="Tahoma"/>
          <w:b/>
          <w:bCs/>
          <w:color w:val="339966"/>
          <w:sz w:val="28"/>
          <w:szCs w:val="28"/>
          <w:rtl/>
        </w:rPr>
        <w:t>تعهد زمينه‌ساز اعتماد به نفس و ايجاد تفكر مثبت است.</w:t>
      </w:r>
    </w:p>
    <w:p w:rsidR="00C85C29" w:rsidRPr="00C85C29" w:rsidRDefault="00C85C29" w:rsidP="00C85C29">
      <w:pPr>
        <w:spacing w:after="0" w:line="360" w:lineRule="auto"/>
        <w:ind w:left="390" w:right="360"/>
        <w:jc w:val="both"/>
        <w:rPr>
          <w:rFonts w:ascii="Tahoma" w:eastAsia="Times New Roman" w:hAnsi="Tahoma" w:cs="Tahoma"/>
          <w:sz w:val="28"/>
          <w:szCs w:val="28"/>
          <w:rtl/>
        </w:rPr>
      </w:pPr>
      <w:r w:rsidRPr="00C85C29">
        <w:rPr>
          <w:rFonts w:ascii="Tahoma" w:eastAsia="Times New Roman" w:hAnsi="Tahoma" w:cs="Tahoma"/>
          <w:sz w:val="28"/>
          <w:szCs w:val="28"/>
          <w:rtl/>
        </w:rPr>
        <w:t>در خود، تعهد و الزام مثبت ( درباره يادگيري، كار، خانواده، دوستان، طبيعت، چيزهاي باارزش ) ايجاد كنيد. به خود و ديگران ارج بنهيد و در آرزوي موفقيت باشيد. با شوق و اشتياق زندگي كنيد و كارهايتان را انجام دهيد.</w:t>
      </w:r>
    </w:p>
    <w:p w:rsidR="00C85C29" w:rsidRPr="00C85C29" w:rsidRDefault="00C85C29" w:rsidP="00C85C29">
      <w:pPr>
        <w:spacing w:after="0" w:line="360" w:lineRule="auto"/>
        <w:ind w:left="390" w:right="360"/>
        <w:jc w:val="both"/>
        <w:rPr>
          <w:rFonts w:ascii="Tahoma" w:eastAsia="Times New Roman" w:hAnsi="Tahoma" w:cs="Tahoma"/>
          <w:b/>
          <w:bCs/>
          <w:color w:val="993300"/>
          <w:sz w:val="28"/>
          <w:szCs w:val="28"/>
          <w:rtl/>
        </w:rPr>
      </w:pPr>
      <w:r w:rsidRPr="00C85C29">
        <w:rPr>
          <w:rFonts w:ascii="Tahoma" w:eastAsia="Times New Roman" w:hAnsi="Tahoma" w:cs="Tahoma"/>
          <w:b/>
          <w:bCs/>
          <w:color w:val="FF6600"/>
          <w:sz w:val="28"/>
          <w:szCs w:val="28"/>
          <w:rtl/>
        </w:rPr>
        <w:t>2-</w:t>
      </w:r>
      <w:r w:rsidRPr="00C85C29">
        <w:rPr>
          <w:rFonts w:ascii="Tahoma" w:eastAsia="Times New Roman" w:hAnsi="Tahoma" w:cs="Tahoma"/>
          <w:b/>
          <w:bCs/>
          <w:sz w:val="28"/>
          <w:szCs w:val="28"/>
          <w:rtl/>
        </w:rPr>
        <w:t xml:space="preserve"> </w:t>
      </w:r>
      <w:r w:rsidRPr="00C85C29">
        <w:rPr>
          <w:rFonts w:ascii="Tahoma" w:eastAsia="Times New Roman" w:hAnsi="Tahoma" w:cs="Tahoma"/>
          <w:b/>
          <w:bCs/>
          <w:color w:val="339966"/>
          <w:sz w:val="28"/>
          <w:szCs w:val="28"/>
          <w:rtl/>
        </w:rPr>
        <w:t>فكر خود را روي چيزهاي مهم متمركز كنيد.</w:t>
      </w:r>
    </w:p>
    <w:p w:rsidR="00C85C29" w:rsidRPr="00C85C29" w:rsidRDefault="00C85C29" w:rsidP="00C85C29">
      <w:pPr>
        <w:spacing w:after="0" w:line="360" w:lineRule="auto"/>
        <w:ind w:left="390" w:right="360"/>
        <w:jc w:val="both"/>
        <w:rPr>
          <w:rFonts w:ascii="Tahoma" w:eastAsia="Times New Roman" w:hAnsi="Tahoma" w:cs="Tahoma"/>
          <w:sz w:val="28"/>
          <w:szCs w:val="28"/>
          <w:rtl/>
        </w:rPr>
      </w:pPr>
      <w:r w:rsidRPr="00C85C29">
        <w:rPr>
          <w:rFonts w:ascii="Tahoma" w:eastAsia="Times New Roman" w:hAnsi="Tahoma" w:cs="Tahoma"/>
          <w:sz w:val="28"/>
          <w:szCs w:val="28"/>
          <w:rtl/>
        </w:rPr>
        <w:t>براي چيزهايي كه به آنها فكر مي‌كنيد و كارهايي كه انجام مي‌دهيد، هدف و اولويت تعيين كنيد. از قبل، تمامي فعاليت‌هاي خود را در ذهن تصور و مرور كنيد و، براي مقابله با مسائل، راهكار داشته باشيد. يادبگيريد كه چگونه به خود آرامش بدهيد و از موفقيت‌ها لذت ببريد.</w:t>
      </w:r>
    </w:p>
    <w:p w:rsidR="00C85C29" w:rsidRPr="00C85C29" w:rsidRDefault="00C85C29" w:rsidP="00C85C29">
      <w:pPr>
        <w:spacing w:after="0" w:line="360" w:lineRule="auto"/>
        <w:ind w:left="390" w:right="360"/>
        <w:jc w:val="both"/>
        <w:rPr>
          <w:rFonts w:ascii="Tahoma" w:eastAsia="Times New Roman" w:hAnsi="Tahoma" w:cs="Tahoma"/>
          <w:b/>
          <w:bCs/>
          <w:color w:val="339966"/>
          <w:sz w:val="28"/>
          <w:szCs w:val="28"/>
          <w:rtl/>
        </w:rPr>
      </w:pPr>
      <w:r w:rsidRPr="00C85C29">
        <w:rPr>
          <w:rFonts w:ascii="Tahoma" w:eastAsia="Times New Roman" w:hAnsi="Tahoma" w:cs="Tahoma"/>
          <w:b/>
          <w:bCs/>
          <w:color w:val="FF6600"/>
          <w:sz w:val="28"/>
          <w:szCs w:val="28"/>
          <w:rtl/>
        </w:rPr>
        <w:t>3-</w:t>
      </w:r>
      <w:r w:rsidRPr="00C85C29">
        <w:rPr>
          <w:rFonts w:ascii="Tahoma" w:eastAsia="Times New Roman" w:hAnsi="Tahoma" w:cs="Tahoma"/>
          <w:b/>
          <w:bCs/>
          <w:color w:val="993300"/>
          <w:sz w:val="28"/>
          <w:szCs w:val="28"/>
          <w:rtl/>
        </w:rPr>
        <w:t xml:space="preserve"> </w:t>
      </w:r>
      <w:r w:rsidRPr="00C85C29">
        <w:rPr>
          <w:rFonts w:ascii="Tahoma" w:eastAsia="Times New Roman" w:hAnsi="Tahoma" w:cs="Tahoma"/>
          <w:b/>
          <w:bCs/>
          <w:color w:val="339966"/>
          <w:sz w:val="28"/>
          <w:szCs w:val="28"/>
          <w:rtl/>
        </w:rPr>
        <w:t>مشوق خود باشيد.</w:t>
      </w:r>
    </w:p>
    <w:p w:rsidR="00C85C29" w:rsidRPr="00C85C29" w:rsidRDefault="00C85C29" w:rsidP="00C85C29">
      <w:pPr>
        <w:spacing w:after="0" w:line="360" w:lineRule="auto"/>
        <w:ind w:left="390" w:right="360"/>
        <w:jc w:val="both"/>
        <w:rPr>
          <w:rFonts w:ascii="Tahoma" w:eastAsia="Times New Roman" w:hAnsi="Tahoma" w:cs="Tahoma"/>
          <w:sz w:val="28"/>
          <w:szCs w:val="28"/>
          <w:rtl/>
        </w:rPr>
      </w:pPr>
      <w:r w:rsidRPr="00C85C29">
        <w:rPr>
          <w:rFonts w:ascii="Tahoma" w:eastAsia="Times New Roman" w:hAnsi="Tahoma" w:cs="Tahoma"/>
          <w:sz w:val="28"/>
          <w:szCs w:val="28"/>
          <w:rtl/>
        </w:rPr>
        <w:lastRenderedPageBreak/>
        <w:t>هر روز رفتار خود را به كار ببنديد و به عقب بنگريد.</w:t>
      </w:r>
    </w:p>
    <w:p w:rsidR="00C85C29" w:rsidRPr="00C85C29" w:rsidRDefault="00C85C29" w:rsidP="00C85C29">
      <w:pPr>
        <w:spacing w:after="0" w:line="360" w:lineRule="auto"/>
        <w:ind w:left="390" w:right="360"/>
        <w:jc w:val="both"/>
        <w:rPr>
          <w:rFonts w:ascii="Tahoma" w:eastAsia="Times New Roman" w:hAnsi="Tahoma" w:cs="Tahoma"/>
          <w:b/>
          <w:bCs/>
          <w:color w:val="993300"/>
          <w:sz w:val="28"/>
          <w:szCs w:val="28"/>
          <w:rtl/>
        </w:rPr>
      </w:pPr>
      <w:r w:rsidRPr="00C85C29">
        <w:rPr>
          <w:rFonts w:ascii="Tahoma" w:eastAsia="Times New Roman" w:hAnsi="Tahoma" w:cs="Tahoma"/>
          <w:b/>
          <w:bCs/>
          <w:color w:val="FF6600"/>
          <w:sz w:val="28"/>
          <w:szCs w:val="28"/>
          <w:rtl/>
        </w:rPr>
        <w:t xml:space="preserve">4- </w:t>
      </w:r>
      <w:r w:rsidRPr="00C85C29">
        <w:rPr>
          <w:rFonts w:ascii="Tahoma" w:eastAsia="Times New Roman" w:hAnsi="Tahoma" w:cs="Tahoma"/>
          <w:b/>
          <w:bCs/>
          <w:color w:val="339966"/>
          <w:sz w:val="28"/>
          <w:szCs w:val="28"/>
          <w:rtl/>
        </w:rPr>
        <w:t>يادگيري و تغيير را غنيمت بشماريد.</w:t>
      </w:r>
    </w:p>
    <w:p w:rsidR="00C85C29" w:rsidRPr="00C85C29" w:rsidRDefault="00C85C29" w:rsidP="00C85C29">
      <w:pPr>
        <w:spacing w:after="0" w:line="360" w:lineRule="auto"/>
        <w:ind w:left="390" w:right="360"/>
        <w:jc w:val="both"/>
        <w:rPr>
          <w:rFonts w:ascii="Tahoma" w:eastAsia="Times New Roman" w:hAnsi="Tahoma" w:cs="Tahoma"/>
          <w:sz w:val="28"/>
          <w:szCs w:val="28"/>
          <w:rtl/>
        </w:rPr>
      </w:pPr>
      <w:r w:rsidRPr="00C85C29">
        <w:rPr>
          <w:rFonts w:ascii="Tahoma" w:eastAsia="Times New Roman" w:hAnsi="Tahoma" w:cs="Tahoma"/>
          <w:sz w:val="28"/>
          <w:szCs w:val="28"/>
          <w:rtl/>
        </w:rPr>
        <w:t>چيزهاي نو را امتحان كنيد و گزينه‌ها و انتخاب‌هاي مختلف را در نظر بگيريد.</w:t>
      </w:r>
    </w:p>
    <w:p w:rsidR="00C85C29" w:rsidRPr="00C85C29" w:rsidRDefault="00C85C29" w:rsidP="00C85C29">
      <w:pPr>
        <w:spacing w:after="0" w:line="360" w:lineRule="auto"/>
        <w:ind w:left="390" w:right="360"/>
        <w:jc w:val="both"/>
        <w:rPr>
          <w:rFonts w:ascii="Tahoma" w:eastAsia="Times New Roman" w:hAnsi="Tahoma" w:cs="Tahoma"/>
          <w:b/>
          <w:bCs/>
          <w:color w:val="339966"/>
          <w:sz w:val="28"/>
          <w:szCs w:val="28"/>
          <w:rtl/>
        </w:rPr>
      </w:pPr>
      <w:r w:rsidRPr="00C85C29">
        <w:rPr>
          <w:rFonts w:ascii="Tahoma" w:eastAsia="Times New Roman" w:hAnsi="Tahoma" w:cs="Tahoma"/>
          <w:b/>
          <w:bCs/>
          <w:color w:val="FF6600"/>
          <w:sz w:val="28"/>
          <w:szCs w:val="28"/>
          <w:rtl/>
        </w:rPr>
        <w:t>5-</w:t>
      </w:r>
      <w:r w:rsidRPr="00C85C29">
        <w:rPr>
          <w:rFonts w:ascii="Tahoma" w:eastAsia="Times New Roman" w:hAnsi="Tahoma" w:cs="Tahoma"/>
          <w:b/>
          <w:bCs/>
          <w:color w:val="993300"/>
          <w:sz w:val="28"/>
          <w:szCs w:val="28"/>
          <w:rtl/>
        </w:rPr>
        <w:t xml:space="preserve"> </w:t>
      </w:r>
      <w:r w:rsidRPr="00C85C29">
        <w:rPr>
          <w:rFonts w:ascii="Tahoma" w:eastAsia="Times New Roman" w:hAnsi="Tahoma" w:cs="Tahoma"/>
          <w:b/>
          <w:bCs/>
          <w:color w:val="339966"/>
          <w:sz w:val="28"/>
          <w:szCs w:val="28"/>
          <w:rtl/>
        </w:rPr>
        <w:t>با افراد جديد آشنا شويد.</w:t>
      </w:r>
    </w:p>
    <w:p w:rsidR="00C85C29" w:rsidRPr="00C85C29" w:rsidRDefault="00C85C29" w:rsidP="00C85C29">
      <w:pPr>
        <w:spacing w:after="0" w:line="360" w:lineRule="auto"/>
        <w:ind w:left="390" w:right="360"/>
        <w:jc w:val="both"/>
        <w:rPr>
          <w:rFonts w:ascii="Tahoma" w:eastAsia="Times New Roman" w:hAnsi="Tahoma" w:cs="Tahoma"/>
          <w:sz w:val="28"/>
          <w:szCs w:val="28"/>
          <w:rtl/>
        </w:rPr>
      </w:pPr>
      <w:r w:rsidRPr="00C85C29">
        <w:rPr>
          <w:rFonts w:ascii="Tahoma" w:eastAsia="Times New Roman" w:hAnsi="Tahoma" w:cs="Tahoma"/>
          <w:sz w:val="28"/>
          <w:szCs w:val="28"/>
          <w:rtl/>
        </w:rPr>
        <w:t>هر چيزي را كه نمي‌دانيد بپرسيد. مواظب سلامت جسماني و روحي خود باشيد و مثبت بيانديشيد.</w:t>
      </w:r>
    </w:p>
    <w:p w:rsidR="00C85C29" w:rsidRPr="00C85C29" w:rsidRDefault="00C85C29" w:rsidP="00C85C29">
      <w:pPr>
        <w:spacing w:after="0" w:line="360" w:lineRule="auto"/>
        <w:ind w:left="390" w:right="360"/>
        <w:jc w:val="both"/>
        <w:rPr>
          <w:rFonts w:ascii="Tahoma" w:eastAsia="Times New Roman" w:hAnsi="Tahoma" w:cs="Tahoma"/>
          <w:b/>
          <w:bCs/>
          <w:color w:val="339966"/>
          <w:sz w:val="28"/>
          <w:szCs w:val="28"/>
          <w:rtl/>
        </w:rPr>
      </w:pPr>
      <w:r w:rsidRPr="00C85C29">
        <w:rPr>
          <w:rFonts w:ascii="Tahoma" w:eastAsia="Times New Roman" w:hAnsi="Tahoma" w:cs="Tahoma"/>
          <w:b/>
          <w:bCs/>
          <w:color w:val="FF6600"/>
          <w:sz w:val="28"/>
          <w:szCs w:val="28"/>
          <w:rtl/>
        </w:rPr>
        <w:t>6-</w:t>
      </w:r>
      <w:r w:rsidRPr="00C85C29">
        <w:rPr>
          <w:rFonts w:ascii="Tahoma" w:eastAsia="Times New Roman" w:hAnsi="Tahoma" w:cs="Tahoma"/>
          <w:b/>
          <w:bCs/>
          <w:color w:val="993300"/>
          <w:sz w:val="28"/>
          <w:szCs w:val="28"/>
          <w:rtl/>
        </w:rPr>
        <w:t xml:space="preserve"> </w:t>
      </w:r>
      <w:r w:rsidRPr="00C85C29">
        <w:rPr>
          <w:rFonts w:ascii="Tahoma" w:eastAsia="Times New Roman" w:hAnsi="Tahoma" w:cs="Tahoma"/>
          <w:b/>
          <w:bCs/>
          <w:color w:val="339966"/>
          <w:sz w:val="28"/>
          <w:szCs w:val="28"/>
          <w:rtl/>
        </w:rPr>
        <w:t>با خود روراست باشيد.</w:t>
      </w:r>
    </w:p>
    <w:p w:rsidR="00C85C29" w:rsidRPr="00C85C29" w:rsidRDefault="00C85C29" w:rsidP="00C85C29">
      <w:pPr>
        <w:spacing w:after="0" w:line="360" w:lineRule="auto"/>
        <w:ind w:left="390" w:right="360"/>
        <w:jc w:val="both"/>
        <w:rPr>
          <w:rFonts w:ascii="Tahoma" w:eastAsia="Times New Roman" w:hAnsi="Tahoma" w:cs="Tahoma"/>
          <w:sz w:val="28"/>
          <w:szCs w:val="28"/>
          <w:rtl/>
        </w:rPr>
      </w:pPr>
      <w:r w:rsidRPr="00C85C29">
        <w:rPr>
          <w:rFonts w:ascii="Tahoma" w:eastAsia="Times New Roman" w:hAnsi="Tahoma" w:cs="Tahoma"/>
          <w:sz w:val="28"/>
          <w:szCs w:val="28"/>
          <w:rtl/>
        </w:rPr>
        <w:t> </w:t>
      </w:r>
    </w:p>
    <w:p w:rsidR="00962706" w:rsidRDefault="00C85C29" w:rsidP="00C85C29">
      <w:pPr>
        <w:spacing w:after="0" w:line="240" w:lineRule="auto"/>
        <w:ind w:left="390" w:right="360"/>
        <w:rPr>
          <w:rFonts w:ascii="Tahoma" w:eastAsia="Times New Roman" w:hAnsi="Tahoma" w:cs="Tahoma" w:hint="cs"/>
          <w:sz w:val="28"/>
          <w:szCs w:val="28"/>
          <w:rtl/>
        </w:rPr>
      </w:pPr>
      <w:r w:rsidRPr="00962706">
        <w:rPr>
          <w:rFonts w:ascii="Tahoma" w:eastAsia="Times New Roman" w:hAnsi="Tahoma" w:cs="Tahoma"/>
          <w:sz w:val="28"/>
          <w:szCs w:val="28"/>
          <w:rtl/>
        </w:rPr>
        <w:t xml:space="preserve">مطالعات نشان داده است، افرادي كه در اوقات خوش برنده‌اند، در شرايط </w:t>
      </w:r>
    </w:p>
    <w:p w:rsidR="00962706" w:rsidRDefault="00962706" w:rsidP="00C85C29">
      <w:pPr>
        <w:spacing w:after="0" w:line="240" w:lineRule="auto"/>
        <w:ind w:left="390" w:right="360"/>
        <w:rPr>
          <w:rFonts w:ascii="Tahoma" w:eastAsia="Times New Roman" w:hAnsi="Tahoma" w:cs="Tahoma" w:hint="cs"/>
          <w:sz w:val="28"/>
          <w:szCs w:val="28"/>
          <w:rtl/>
        </w:rPr>
      </w:pPr>
    </w:p>
    <w:p w:rsidR="00C85C29" w:rsidRDefault="00C85C29" w:rsidP="00C85C29">
      <w:pPr>
        <w:spacing w:after="0" w:line="240" w:lineRule="auto"/>
        <w:ind w:left="390" w:right="360"/>
        <w:rPr>
          <w:rFonts w:ascii="Tahoma" w:eastAsia="Times New Roman" w:hAnsi="Tahoma" w:cs="Tahoma" w:hint="cs"/>
          <w:sz w:val="28"/>
          <w:szCs w:val="28"/>
          <w:rtl/>
        </w:rPr>
      </w:pPr>
      <w:r w:rsidRPr="00962706">
        <w:rPr>
          <w:rFonts w:ascii="Tahoma" w:eastAsia="Times New Roman" w:hAnsi="Tahoma" w:cs="Tahoma"/>
          <w:sz w:val="28"/>
          <w:szCs w:val="28"/>
          <w:rtl/>
        </w:rPr>
        <w:t>سخت هم محكم و قوي به زندگي ادامه مي‌دهند.</w:t>
      </w:r>
    </w:p>
    <w:p w:rsidR="00962706" w:rsidRPr="00962706" w:rsidRDefault="00962706" w:rsidP="00C85C29">
      <w:pPr>
        <w:spacing w:after="0" w:line="240" w:lineRule="auto"/>
        <w:ind w:left="390" w:right="360"/>
        <w:rPr>
          <w:rFonts w:ascii="Tahoma" w:eastAsia="Times New Roman" w:hAnsi="Tahoma" w:cs="Tahoma"/>
          <w:sz w:val="28"/>
          <w:szCs w:val="28"/>
          <w:rtl/>
        </w:rPr>
      </w:pPr>
    </w:p>
    <w:p w:rsidR="00C85C29" w:rsidRPr="00C85C29" w:rsidRDefault="00C85C29" w:rsidP="00C85C29">
      <w:pPr>
        <w:spacing w:after="0" w:line="360" w:lineRule="auto"/>
        <w:ind w:left="390" w:right="360"/>
        <w:jc w:val="both"/>
        <w:rPr>
          <w:rFonts w:ascii="Tahoma" w:eastAsia="Times New Roman" w:hAnsi="Tahoma" w:cs="Tahoma"/>
          <w:sz w:val="28"/>
          <w:szCs w:val="28"/>
          <w:rtl/>
        </w:rPr>
      </w:pPr>
      <w:r w:rsidRPr="00C85C29">
        <w:rPr>
          <w:rFonts w:ascii="Tahoma" w:eastAsia="Times New Roman" w:hAnsi="Tahoma" w:cs="Tahoma"/>
          <w:sz w:val="28"/>
          <w:szCs w:val="28"/>
          <w:rtl/>
        </w:rPr>
        <w:t>همچنين، مردمي كه آگاهانه گفتگوي دروني و غرور خود را اصلاح مي‌كنند، رفتارشان اغلب خيلي سريع بهبود و انرژي آنها افزايش مي‌يايد و همه چيز به نظر آنها بهتر مي‌آيد.</w:t>
      </w:r>
    </w:p>
    <w:p w:rsidR="00C85C29" w:rsidRPr="00C85C29" w:rsidRDefault="00C85C29" w:rsidP="00C85C29">
      <w:pPr>
        <w:spacing w:after="0" w:line="360" w:lineRule="auto"/>
        <w:ind w:left="390" w:right="360"/>
        <w:jc w:val="both"/>
        <w:rPr>
          <w:rFonts w:ascii="Tahoma" w:eastAsia="Times New Roman" w:hAnsi="Tahoma" w:cs="Tahoma"/>
          <w:sz w:val="28"/>
          <w:szCs w:val="28"/>
          <w:rtl/>
        </w:rPr>
      </w:pPr>
      <w:r w:rsidRPr="00C85C29">
        <w:rPr>
          <w:rFonts w:ascii="Tahoma" w:eastAsia="Times New Roman" w:hAnsi="Tahoma" w:cs="Tahoma"/>
          <w:sz w:val="28"/>
          <w:szCs w:val="28"/>
          <w:rtl/>
        </w:rPr>
        <w:t> </w:t>
      </w:r>
    </w:p>
    <w:p w:rsidR="00C85C29" w:rsidRPr="00C85C29" w:rsidRDefault="00C85C29" w:rsidP="00C85C29">
      <w:pPr>
        <w:spacing w:after="0" w:line="360" w:lineRule="auto"/>
        <w:ind w:left="390" w:right="360"/>
        <w:jc w:val="both"/>
        <w:rPr>
          <w:rFonts w:ascii="Tahoma" w:eastAsia="Times New Roman" w:hAnsi="Tahoma" w:cs="Tahoma"/>
          <w:sz w:val="28"/>
          <w:szCs w:val="28"/>
        </w:rPr>
      </w:pPr>
      <w:r w:rsidRPr="00C85C29">
        <w:rPr>
          <w:rFonts w:ascii="Tahoma" w:eastAsia="Times New Roman" w:hAnsi="Tahoma" w:cs="Tahoma"/>
          <w:sz w:val="28"/>
          <w:szCs w:val="28"/>
          <w:rtl/>
        </w:rPr>
        <w:t> </w:t>
      </w:r>
    </w:p>
    <w:p w:rsidR="00C85C29" w:rsidRPr="00B94B5C" w:rsidRDefault="00C85C29" w:rsidP="00C367C0">
      <w:pPr>
        <w:spacing w:after="0" w:line="240" w:lineRule="auto"/>
        <w:jc w:val="center"/>
        <w:rPr>
          <w:rFonts w:ascii="Times New Roman" w:eastAsia="Times New Roman" w:hAnsi="Times New Roman" w:cs="Times New Roman" w:hint="cs"/>
          <w:b/>
          <w:bCs/>
          <w:sz w:val="28"/>
          <w:szCs w:val="28"/>
          <w:rtl/>
        </w:rPr>
      </w:pPr>
      <w:r w:rsidRPr="00B94B5C">
        <w:rPr>
          <w:rFonts w:ascii="Tahoma" w:eastAsia="Times New Roman" w:hAnsi="Tahoma" w:cs="Tahoma"/>
          <w:b/>
          <w:bCs/>
          <w:color w:val="800080"/>
          <w:sz w:val="28"/>
          <w:szCs w:val="28"/>
          <w:rtl/>
          <w:lang w:bidi="ar-SA"/>
        </w:rPr>
        <w:t>تعهد سازمانی و دو دیدگاه رایج</w:t>
      </w:r>
    </w:p>
    <w:p w:rsidR="00C367C0" w:rsidRPr="00C85C29" w:rsidRDefault="00C367C0" w:rsidP="00C367C0">
      <w:pPr>
        <w:spacing w:after="0" w:line="240" w:lineRule="auto"/>
        <w:jc w:val="center"/>
        <w:rPr>
          <w:rFonts w:ascii="Times New Roman" w:eastAsia="Times New Roman" w:hAnsi="Times New Roman" w:cs="Times New Roman"/>
          <w:sz w:val="24"/>
          <w:szCs w:val="24"/>
        </w:rPr>
      </w:pPr>
    </w:p>
    <w:p w:rsidR="00C85C29" w:rsidRPr="00C367C0" w:rsidRDefault="00C85C29" w:rsidP="00C85C29">
      <w:pPr>
        <w:spacing w:after="0" w:line="240" w:lineRule="auto"/>
        <w:jc w:val="both"/>
        <w:rPr>
          <w:rFonts w:ascii="Times New Roman" w:eastAsia="Times New Roman" w:hAnsi="Times New Roman" w:cs="Times New Roman"/>
          <w:sz w:val="28"/>
          <w:szCs w:val="28"/>
          <w:rtl/>
        </w:rPr>
      </w:pPr>
      <w:r w:rsidRPr="00C367C0">
        <w:rPr>
          <w:rFonts w:ascii="Tahoma" w:eastAsia="Times New Roman" w:hAnsi="Tahoma" w:cs="Tahoma"/>
          <w:sz w:val="28"/>
          <w:szCs w:val="28"/>
          <w:rtl/>
        </w:rPr>
        <w:t>۱</w:t>
      </w:r>
      <w:r w:rsidRPr="00C367C0">
        <w:rPr>
          <w:rFonts w:ascii="Tahoma" w:eastAsia="Times New Roman" w:hAnsi="Tahoma" w:cs="Tahoma"/>
          <w:color w:val="0000FF"/>
          <w:sz w:val="28"/>
          <w:szCs w:val="28"/>
          <w:rtl/>
        </w:rPr>
        <w:t xml:space="preserve"> - </w:t>
      </w:r>
      <w:r w:rsidRPr="00C367C0">
        <w:rPr>
          <w:rFonts w:ascii="Tahoma" w:eastAsia="Times New Roman" w:hAnsi="Tahoma" w:cs="Tahoma"/>
          <w:color w:val="0000FF"/>
          <w:sz w:val="28"/>
          <w:szCs w:val="28"/>
          <w:rtl/>
          <w:lang w:bidi="ar-SA"/>
        </w:rPr>
        <w:t>تعهد سازمانی در</w:t>
      </w:r>
      <w:r w:rsidRPr="00C367C0">
        <w:rPr>
          <w:rFonts w:ascii="Tahoma" w:eastAsia="Times New Roman" w:hAnsi="Tahoma" w:cs="Tahoma"/>
          <w:color w:val="0000FF"/>
          <w:sz w:val="28"/>
          <w:szCs w:val="28"/>
          <w:lang w:bidi="ar-SA"/>
        </w:rPr>
        <w:t xml:space="preserve"> </w:t>
      </w:r>
      <w:r w:rsidRPr="00C367C0">
        <w:rPr>
          <w:rFonts w:ascii="Tahoma" w:eastAsia="Times New Roman" w:hAnsi="Tahoma" w:cs="Tahoma"/>
          <w:color w:val="0000FF"/>
          <w:sz w:val="28"/>
          <w:szCs w:val="28"/>
          <w:rtl/>
          <w:lang w:bidi="ar-SA"/>
        </w:rPr>
        <w:t xml:space="preserve">دنیای امروز چیز بی ربطی است: </w:t>
      </w:r>
      <w:r w:rsidRPr="00C367C0">
        <w:rPr>
          <w:rFonts w:ascii="Tahoma" w:eastAsia="Times New Roman" w:hAnsi="Tahoma" w:cs="Tahoma"/>
          <w:sz w:val="28"/>
          <w:szCs w:val="28"/>
          <w:rtl/>
          <w:lang w:bidi="ar-SA"/>
        </w:rPr>
        <w:t>بعضی از نویسندگان جدید معتقدند که</w:t>
      </w:r>
      <w:r w:rsidRPr="00C367C0">
        <w:rPr>
          <w:rFonts w:ascii="Tahoma" w:eastAsia="Times New Roman" w:hAnsi="Tahoma" w:cs="Tahoma"/>
          <w:sz w:val="28"/>
          <w:szCs w:val="28"/>
          <w:lang w:bidi="ar-SA"/>
        </w:rPr>
        <w:t xml:space="preserve"> </w:t>
      </w:r>
      <w:r w:rsidRPr="00C367C0">
        <w:rPr>
          <w:rFonts w:ascii="Tahoma" w:eastAsia="Times New Roman" w:hAnsi="Tahoma" w:cs="Tahoma"/>
          <w:sz w:val="28"/>
          <w:szCs w:val="28"/>
          <w:rtl/>
          <w:lang w:bidi="ar-SA"/>
        </w:rPr>
        <w:t>تعهدسازمانی موضوع بی ربطی است و نیازی به تحقیق و بررسی ندارد. باروچ</w:t>
      </w:r>
      <w:r w:rsidRPr="00C367C0">
        <w:rPr>
          <w:rFonts w:ascii="Tahoma" w:eastAsia="Times New Roman" w:hAnsi="Tahoma" w:cs="Tahoma"/>
          <w:sz w:val="28"/>
          <w:szCs w:val="28"/>
        </w:rPr>
        <w:t xml:space="preserve"> (BARUCH) </w:t>
      </w:r>
      <w:r w:rsidRPr="00C367C0">
        <w:rPr>
          <w:rFonts w:ascii="Tahoma" w:eastAsia="Times New Roman" w:hAnsi="Tahoma" w:cs="Tahoma"/>
          <w:sz w:val="28"/>
          <w:szCs w:val="28"/>
          <w:rtl/>
          <w:lang w:bidi="ar-SA"/>
        </w:rPr>
        <w:t> یکی از این افراد است. به اعتقاد باروچ باتوجه به روندهای اخیر</w:t>
      </w:r>
      <w:r w:rsidRPr="00C367C0">
        <w:rPr>
          <w:rFonts w:ascii="Tahoma" w:eastAsia="Times New Roman" w:hAnsi="Tahoma" w:cs="Tahoma"/>
          <w:sz w:val="28"/>
          <w:szCs w:val="28"/>
          <w:lang w:bidi="ar-SA"/>
        </w:rPr>
        <w:t xml:space="preserve"> </w:t>
      </w:r>
      <w:r w:rsidRPr="00C367C0">
        <w:rPr>
          <w:rFonts w:ascii="Tahoma" w:eastAsia="Times New Roman" w:hAnsi="Tahoma" w:cs="Tahoma"/>
          <w:sz w:val="28"/>
          <w:szCs w:val="28"/>
          <w:rtl/>
          <w:lang w:bidi="ar-SA"/>
        </w:rPr>
        <w:t>درمورد کوچک سازی سازمانها مثل فرایند مهندسی مجدد، ماهیت روابط کار در سه</w:t>
      </w:r>
      <w:r w:rsidRPr="00C367C0">
        <w:rPr>
          <w:rFonts w:ascii="Tahoma" w:eastAsia="Times New Roman" w:hAnsi="Tahoma" w:cs="Tahoma"/>
          <w:sz w:val="28"/>
          <w:szCs w:val="28"/>
          <w:lang w:bidi="ar-SA"/>
        </w:rPr>
        <w:t xml:space="preserve"> </w:t>
      </w:r>
      <w:r w:rsidRPr="00C367C0">
        <w:rPr>
          <w:rFonts w:ascii="Tahoma" w:eastAsia="Times New Roman" w:hAnsi="Tahoma" w:cs="Tahoma"/>
          <w:sz w:val="28"/>
          <w:szCs w:val="28"/>
          <w:rtl/>
          <w:lang w:bidi="ar-SA"/>
        </w:rPr>
        <w:t>دهه اخیر به نحو چشمگیری تغییر کرده است به طوری که تعهدکارمند به</w:t>
      </w:r>
      <w:r w:rsidRPr="00C367C0">
        <w:rPr>
          <w:rFonts w:ascii="Tahoma" w:eastAsia="Times New Roman" w:hAnsi="Tahoma" w:cs="Tahoma"/>
          <w:sz w:val="28"/>
          <w:szCs w:val="28"/>
          <w:lang w:bidi="ar-SA"/>
        </w:rPr>
        <w:t xml:space="preserve"> </w:t>
      </w:r>
      <w:r w:rsidRPr="00C367C0">
        <w:rPr>
          <w:rFonts w:ascii="Tahoma" w:eastAsia="Times New Roman" w:hAnsi="Tahoma" w:cs="Tahoma"/>
          <w:sz w:val="28"/>
          <w:szCs w:val="28"/>
          <w:rtl/>
          <w:lang w:bidi="ar-SA"/>
        </w:rPr>
        <w:t>سازمـــــان موضوع بی ربطی شده است. او می گوید که اهمیت تعهد سازمانی به</w:t>
      </w:r>
      <w:r w:rsidRPr="00C367C0">
        <w:rPr>
          <w:rFonts w:ascii="Tahoma" w:eastAsia="Times New Roman" w:hAnsi="Tahoma" w:cs="Tahoma"/>
          <w:sz w:val="28"/>
          <w:szCs w:val="28"/>
          <w:lang w:bidi="ar-SA"/>
        </w:rPr>
        <w:t xml:space="preserve"> </w:t>
      </w:r>
      <w:r w:rsidRPr="00C367C0">
        <w:rPr>
          <w:rFonts w:ascii="Tahoma" w:eastAsia="Times New Roman" w:hAnsi="Tahoma" w:cs="Tahoma"/>
          <w:sz w:val="28"/>
          <w:szCs w:val="28"/>
          <w:rtl/>
          <w:lang w:bidi="ar-SA"/>
        </w:rPr>
        <w:t>عنوان یک مفهوم عمده در مدیریت و رفتار سازمانی درحال کاهش است و این روند</w:t>
      </w:r>
      <w:r w:rsidRPr="00C367C0">
        <w:rPr>
          <w:rFonts w:ascii="Tahoma" w:eastAsia="Times New Roman" w:hAnsi="Tahoma" w:cs="Tahoma"/>
          <w:sz w:val="28"/>
          <w:szCs w:val="28"/>
          <w:lang w:bidi="ar-SA"/>
        </w:rPr>
        <w:t xml:space="preserve"> </w:t>
      </w:r>
      <w:r w:rsidRPr="00C367C0">
        <w:rPr>
          <w:rFonts w:ascii="Tahoma" w:eastAsia="Times New Roman" w:hAnsi="Tahoma" w:cs="Tahoma"/>
          <w:sz w:val="28"/>
          <w:szCs w:val="28"/>
          <w:rtl/>
          <w:lang w:bidi="ar-SA"/>
        </w:rPr>
        <w:t>همچنان ادامه دارد. اساس بحث باروچ این است که تعهدسازمانی برای کارکنان</w:t>
      </w:r>
      <w:r w:rsidRPr="00C367C0">
        <w:rPr>
          <w:rFonts w:ascii="Tahoma" w:eastAsia="Times New Roman" w:hAnsi="Tahoma" w:cs="Tahoma"/>
          <w:sz w:val="28"/>
          <w:szCs w:val="28"/>
          <w:lang w:bidi="ar-SA"/>
        </w:rPr>
        <w:t xml:space="preserve"> </w:t>
      </w:r>
      <w:r w:rsidRPr="00C367C0">
        <w:rPr>
          <w:rFonts w:ascii="Tahoma" w:eastAsia="Times New Roman" w:hAnsi="Tahoma" w:cs="Tahoma"/>
          <w:sz w:val="28"/>
          <w:szCs w:val="28"/>
          <w:rtl/>
          <w:lang w:bidi="ar-SA"/>
        </w:rPr>
        <w:t>یک پیش شرط مهم است، اما مهمترین نیست. سازمانها باتوجه به فعالیتهای کوچک</w:t>
      </w:r>
      <w:r w:rsidRPr="00C367C0">
        <w:rPr>
          <w:rFonts w:ascii="Tahoma" w:eastAsia="Times New Roman" w:hAnsi="Tahoma" w:cs="Tahoma"/>
          <w:sz w:val="28"/>
          <w:szCs w:val="28"/>
          <w:lang w:bidi="ar-SA"/>
        </w:rPr>
        <w:t xml:space="preserve"> </w:t>
      </w:r>
      <w:r w:rsidRPr="00C367C0">
        <w:rPr>
          <w:rFonts w:ascii="Tahoma" w:eastAsia="Times New Roman" w:hAnsi="Tahoma" w:cs="Tahoma"/>
          <w:sz w:val="28"/>
          <w:szCs w:val="28"/>
          <w:rtl/>
          <w:lang w:bidi="ar-SA"/>
        </w:rPr>
        <w:t>سازی در سالهای اخیر نسبت به استخدام کارکنان با تعهد یکسان نسبت به</w:t>
      </w:r>
      <w:r w:rsidRPr="00C367C0">
        <w:rPr>
          <w:rFonts w:ascii="Tahoma" w:eastAsia="Times New Roman" w:hAnsi="Tahoma" w:cs="Tahoma"/>
          <w:sz w:val="28"/>
          <w:szCs w:val="28"/>
          <w:lang w:bidi="ar-SA"/>
        </w:rPr>
        <w:t xml:space="preserve"> </w:t>
      </w:r>
      <w:r w:rsidRPr="00C367C0">
        <w:rPr>
          <w:rFonts w:ascii="Tahoma" w:eastAsia="Times New Roman" w:hAnsi="Tahoma" w:cs="Tahoma"/>
          <w:sz w:val="28"/>
          <w:szCs w:val="28"/>
          <w:rtl/>
          <w:lang w:bidi="ar-SA"/>
        </w:rPr>
        <w:t>سازمان یا ناتوان و یا بی میل بوده اند. حتی دراکر</w:t>
      </w:r>
      <w:r w:rsidRPr="00C367C0">
        <w:rPr>
          <w:rFonts w:ascii="Tahoma" w:eastAsia="Times New Roman" w:hAnsi="Tahoma" w:cs="Tahoma"/>
          <w:sz w:val="28"/>
          <w:szCs w:val="28"/>
        </w:rPr>
        <w:t xml:space="preserve"> (DRUCKER) </w:t>
      </w:r>
      <w:r w:rsidRPr="00C367C0">
        <w:rPr>
          <w:rFonts w:ascii="Tahoma" w:eastAsia="Times New Roman" w:hAnsi="Tahoma" w:cs="Tahoma"/>
          <w:sz w:val="28"/>
          <w:szCs w:val="28"/>
          <w:rtl/>
          <w:lang w:bidi="ar-SA"/>
        </w:rPr>
        <w:t>برجسته ترین</w:t>
      </w:r>
      <w:r w:rsidRPr="00C367C0">
        <w:rPr>
          <w:rFonts w:ascii="Tahoma" w:eastAsia="Times New Roman" w:hAnsi="Tahoma" w:cs="Tahoma"/>
          <w:sz w:val="28"/>
          <w:szCs w:val="28"/>
          <w:lang w:bidi="ar-SA"/>
        </w:rPr>
        <w:t xml:space="preserve"> </w:t>
      </w:r>
      <w:r w:rsidRPr="00C367C0">
        <w:rPr>
          <w:rFonts w:ascii="Tahoma" w:eastAsia="Times New Roman" w:hAnsi="Tahoma" w:cs="Tahoma"/>
          <w:sz w:val="28"/>
          <w:szCs w:val="28"/>
          <w:rtl/>
          <w:lang w:bidi="ar-SA"/>
        </w:rPr>
        <w:t>نویسنده مدیریت نیز نسبت به شرکتهایی که می گویند، برای کارکنانشان ارزش</w:t>
      </w:r>
      <w:r w:rsidRPr="00C367C0">
        <w:rPr>
          <w:rFonts w:ascii="Tahoma" w:eastAsia="Times New Roman" w:hAnsi="Tahoma" w:cs="Tahoma"/>
          <w:sz w:val="28"/>
          <w:szCs w:val="28"/>
          <w:lang w:bidi="ar-SA"/>
        </w:rPr>
        <w:t xml:space="preserve"> </w:t>
      </w:r>
      <w:r w:rsidRPr="00C367C0">
        <w:rPr>
          <w:rFonts w:ascii="Tahoma" w:eastAsia="Times New Roman" w:hAnsi="Tahoma" w:cs="Tahoma"/>
          <w:sz w:val="28"/>
          <w:szCs w:val="28"/>
          <w:rtl/>
          <w:lang w:bidi="ar-SA"/>
        </w:rPr>
        <w:t>قائلند، بدبین است چرا که آنهـــــا خلاف آن را ثابت کرده اند. دراکر می</w:t>
      </w:r>
      <w:r w:rsidRPr="00C367C0">
        <w:rPr>
          <w:rFonts w:ascii="Tahoma" w:eastAsia="Times New Roman" w:hAnsi="Tahoma" w:cs="Tahoma"/>
          <w:sz w:val="28"/>
          <w:szCs w:val="28"/>
          <w:lang w:bidi="ar-SA"/>
        </w:rPr>
        <w:t xml:space="preserve"> </w:t>
      </w:r>
      <w:r w:rsidRPr="00C367C0">
        <w:rPr>
          <w:rFonts w:ascii="Tahoma" w:eastAsia="Times New Roman" w:hAnsi="Tahoma" w:cs="Tahoma"/>
          <w:sz w:val="28"/>
          <w:szCs w:val="28"/>
          <w:rtl/>
          <w:lang w:bidi="ar-SA"/>
        </w:rPr>
        <w:t xml:space="preserve">گوید، همه سازمانها هر روزه اذعان می کنند که </w:t>
      </w:r>
      <w:r w:rsidRPr="00C367C0">
        <w:rPr>
          <w:rFonts w:ascii="Tahoma" w:eastAsia="Times New Roman" w:hAnsi="Tahoma" w:cs="Tahoma"/>
          <w:sz w:val="28"/>
          <w:szCs w:val="28"/>
          <w:rtl/>
          <w:lang w:bidi="ar-SA"/>
        </w:rPr>
        <w:lastRenderedPageBreak/>
        <w:t>کارکنان بزرگترین دارایی</w:t>
      </w:r>
      <w:r w:rsidRPr="00C367C0">
        <w:rPr>
          <w:rFonts w:ascii="Tahoma" w:eastAsia="Times New Roman" w:hAnsi="Tahoma" w:cs="Tahoma"/>
          <w:sz w:val="28"/>
          <w:szCs w:val="28"/>
          <w:lang w:bidi="ar-SA"/>
        </w:rPr>
        <w:t xml:space="preserve"> </w:t>
      </w:r>
      <w:r w:rsidRPr="00C367C0">
        <w:rPr>
          <w:rFonts w:ascii="Tahoma" w:eastAsia="Times New Roman" w:hAnsi="Tahoma" w:cs="Tahoma"/>
          <w:sz w:val="28"/>
          <w:szCs w:val="28"/>
          <w:rtl/>
          <w:lang w:bidi="ar-SA"/>
        </w:rPr>
        <w:t>آنها هستند، ولی باوجــود این به آنچه که می گویند کمتر عمل می کنند چه</w:t>
      </w:r>
      <w:r w:rsidRPr="00C367C0">
        <w:rPr>
          <w:rFonts w:ascii="Tahoma" w:eastAsia="Times New Roman" w:hAnsi="Tahoma" w:cs="Tahoma"/>
          <w:sz w:val="28"/>
          <w:szCs w:val="28"/>
          <w:lang w:bidi="ar-SA"/>
        </w:rPr>
        <w:t xml:space="preserve"> </w:t>
      </w:r>
      <w:r w:rsidRPr="00C367C0">
        <w:rPr>
          <w:rFonts w:ascii="Tahoma" w:eastAsia="Times New Roman" w:hAnsi="Tahoma" w:cs="Tahoma"/>
          <w:sz w:val="28"/>
          <w:szCs w:val="28"/>
          <w:rtl/>
          <w:lang w:bidi="ar-SA"/>
        </w:rPr>
        <w:t>رسد به آنکه واقعاً معتقد به آن باشند. اکثر سازمانها معتقدند همان طور که</w:t>
      </w:r>
      <w:r w:rsidRPr="00C367C0">
        <w:rPr>
          <w:rFonts w:ascii="Tahoma" w:eastAsia="Times New Roman" w:hAnsi="Tahoma" w:cs="Tahoma"/>
          <w:sz w:val="28"/>
          <w:szCs w:val="28"/>
          <w:lang w:bidi="ar-SA"/>
        </w:rPr>
        <w:t xml:space="preserve"> </w:t>
      </w:r>
      <w:r w:rsidRPr="00C367C0">
        <w:rPr>
          <w:rFonts w:ascii="Tahoma" w:eastAsia="Times New Roman" w:hAnsi="Tahoma" w:cs="Tahoma"/>
          <w:sz w:val="28"/>
          <w:szCs w:val="28"/>
          <w:rtl/>
          <w:lang w:bidi="ar-SA"/>
        </w:rPr>
        <w:t>تعهد سازمان به کارمند، کاهش یافته این انتظار وجود دارد که تعهد کارمند</w:t>
      </w:r>
      <w:r w:rsidRPr="00C367C0">
        <w:rPr>
          <w:rFonts w:ascii="Tahoma" w:eastAsia="Times New Roman" w:hAnsi="Tahoma" w:cs="Tahoma"/>
          <w:sz w:val="28"/>
          <w:szCs w:val="28"/>
          <w:lang w:bidi="ar-SA"/>
        </w:rPr>
        <w:t xml:space="preserve"> </w:t>
      </w:r>
      <w:r w:rsidRPr="00C367C0">
        <w:rPr>
          <w:rFonts w:ascii="Tahoma" w:eastAsia="Times New Roman" w:hAnsi="Tahoma" w:cs="Tahoma"/>
          <w:sz w:val="28"/>
          <w:szCs w:val="28"/>
          <w:rtl/>
          <w:lang w:bidi="ar-SA"/>
        </w:rPr>
        <w:t>هم نسبت به سازمان کاهش یافته باشد</w:t>
      </w:r>
      <w:r w:rsidRPr="00C367C0">
        <w:rPr>
          <w:rFonts w:ascii="Tahoma" w:eastAsia="Times New Roman" w:hAnsi="Tahoma" w:cs="Tahoma"/>
          <w:sz w:val="28"/>
          <w:szCs w:val="28"/>
        </w:rPr>
        <w:t>.</w:t>
      </w:r>
    </w:p>
    <w:p w:rsidR="00C85C29" w:rsidRPr="00C367C0" w:rsidRDefault="00C85C29" w:rsidP="00C85C29">
      <w:pPr>
        <w:spacing w:after="0" w:line="240" w:lineRule="auto"/>
        <w:jc w:val="both"/>
        <w:rPr>
          <w:rFonts w:ascii="Times New Roman" w:eastAsia="Times New Roman" w:hAnsi="Times New Roman" w:cs="Times New Roman"/>
          <w:sz w:val="28"/>
          <w:szCs w:val="28"/>
          <w:rtl/>
        </w:rPr>
      </w:pPr>
      <w:r w:rsidRPr="00C367C0">
        <w:rPr>
          <w:rFonts w:ascii="Tahoma" w:eastAsia="Times New Roman" w:hAnsi="Tahoma" w:cs="Tahoma"/>
          <w:sz w:val="28"/>
          <w:szCs w:val="28"/>
          <w:rtl/>
          <w:lang w:bidi="ar-SA"/>
        </w:rPr>
        <w:t>به طورکلی نمی توان به منطق باروچ ایراد گرفت. تحقیقات</w:t>
      </w:r>
      <w:r w:rsidRPr="00C367C0">
        <w:rPr>
          <w:rFonts w:ascii="Tahoma" w:eastAsia="Times New Roman" w:hAnsi="Tahoma" w:cs="Tahoma"/>
          <w:sz w:val="28"/>
          <w:szCs w:val="28"/>
          <w:lang w:bidi="ar-SA"/>
        </w:rPr>
        <w:t xml:space="preserve"> </w:t>
      </w:r>
      <w:r w:rsidRPr="00C367C0">
        <w:rPr>
          <w:rFonts w:ascii="Tahoma" w:eastAsia="Times New Roman" w:hAnsi="Tahoma" w:cs="Tahoma"/>
          <w:sz w:val="28"/>
          <w:szCs w:val="28"/>
          <w:rtl/>
          <w:lang w:bidi="ar-SA"/>
        </w:rPr>
        <w:t>نشان می دهند که حمایت سازمانی از کارمند با تعهد کارمند به سازمان به</w:t>
      </w:r>
      <w:r w:rsidRPr="00C367C0">
        <w:rPr>
          <w:rFonts w:ascii="Tahoma" w:eastAsia="Times New Roman" w:hAnsi="Tahoma" w:cs="Tahoma"/>
          <w:sz w:val="28"/>
          <w:szCs w:val="28"/>
          <w:lang w:bidi="ar-SA"/>
        </w:rPr>
        <w:t xml:space="preserve"> </w:t>
      </w:r>
      <w:r w:rsidRPr="00C367C0">
        <w:rPr>
          <w:rFonts w:ascii="Tahoma" w:eastAsia="Times New Roman" w:hAnsi="Tahoma" w:cs="Tahoma"/>
          <w:sz w:val="28"/>
          <w:szCs w:val="28"/>
          <w:rtl/>
          <w:lang w:bidi="ar-SA"/>
        </w:rPr>
        <w:t>وضوح مرتبط است. همچنین شواهد زیادی وجود دارد مبنی بر اینکه بسیاری از</w:t>
      </w:r>
      <w:r w:rsidRPr="00C367C0">
        <w:rPr>
          <w:rFonts w:ascii="Tahoma" w:eastAsia="Times New Roman" w:hAnsi="Tahoma" w:cs="Tahoma"/>
          <w:sz w:val="28"/>
          <w:szCs w:val="28"/>
          <w:lang w:bidi="ar-SA"/>
        </w:rPr>
        <w:t xml:space="preserve"> </w:t>
      </w:r>
      <w:r w:rsidRPr="00C367C0">
        <w:rPr>
          <w:rFonts w:ascii="Tahoma" w:eastAsia="Times New Roman" w:hAnsi="Tahoma" w:cs="Tahoma"/>
          <w:sz w:val="28"/>
          <w:szCs w:val="28"/>
          <w:rtl/>
          <w:lang w:bidi="ar-SA"/>
        </w:rPr>
        <w:t>سازمانها کارکنانشان را بازخرید می کنند تا هزینه ها را کاهش دهند و از</w:t>
      </w:r>
      <w:r w:rsidRPr="00C367C0">
        <w:rPr>
          <w:rFonts w:ascii="Tahoma" w:eastAsia="Times New Roman" w:hAnsi="Tahoma" w:cs="Tahoma"/>
          <w:sz w:val="28"/>
          <w:szCs w:val="28"/>
          <w:lang w:bidi="ar-SA"/>
        </w:rPr>
        <w:t xml:space="preserve"> </w:t>
      </w:r>
      <w:r w:rsidRPr="00C367C0">
        <w:rPr>
          <w:rFonts w:ascii="Tahoma" w:eastAsia="Times New Roman" w:hAnsi="Tahoma" w:cs="Tahoma"/>
          <w:sz w:val="28"/>
          <w:szCs w:val="28"/>
          <w:rtl/>
          <w:lang w:bidi="ar-SA"/>
        </w:rPr>
        <w:t>این طریق توانایی رقابت در بازارهای جهانی را به طور فزاینده ای افزایش</w:t>
      </w:r>
      <w:r w:rsidRPr="00C367C0">
        <w:rPr>
          <w:rFonts w:ascii="Tahoma" w:eastAsia="Times New Roman" w:hAnsi="Tahoma" w:cs="Tahoma"/>
          <w:sz w:val="28"/>
          <w:szCs w:val="28"/>
          <w:lang w:bidi="ar-SA"/>
        </w:rPr>
        <w:t xml:space="preserve"> </w:t>
      </w:r>
      <w:r w:rsidRPr="00C367C0">
        <w:rPr>
          <w:rFonts w:ascii="Tahoma" w:eastAsia="Times New Roman" w:hAnsi="Tahoma" w:cs="Tahoma"/>
          <w:sz w:val="28"/>
          <w:szCs w:val="28"/>
          <w:rtl/>
          <w:lang w:bidi="ar-SA"/>
        </w:rPr>
        <w:t>دهند. امشوف</w:t>
      </w:r>
      <w:r w:rsidRPr="00C367C0">
        <w:rPr>
          <w:rFonts w:ascii="Tahoma" w:eastAsia="Times New Roman" w:hAnsi="Tahoma" w:cs="Tahoma"/>
          <w:sz w:val="28"/>
          <w:szCs w:val="28"/>
        </w:rPr>
        <w:t xml:space="preserve"> (EMSHOFF) </w:t>
      </w:r>
      <w:r w:rsidRPr="00C367C0">
        <w:rPr>
          <w:rFonts w:ascii="Tahoma" w:eastAsia="Times New Roman" w:hAnsi="Tahoma" w:cs="Tahoma"/>
          <w:sz w:val="28"/>
          <w:szCs w:val="28"/>
          <w:rtl/>
          <w:lang w:bidi="ar-SA"/>
        </w:rPr>
        <w:t xml:space="preserve">تخمین می زند که بالغ بر </w:t>
      </w:r>
      <w:r w:rsidRPr="00C367C0">
        <w:rPr>
          <w:rFonts w:ascii="Tahoma" w:eastAsia="Times New Roman" w:hAnsi="Tahoma" w:cs="Tahoma"/>
          <w:sz w:val="28"/>
          <w:szCs w:val="28"/>
          <w:rtl/>
        </w:rPr>
        <w:t>۹۰</w:t>
      </w:r>
      <w:r w:rsidRPr="00C367C0">
        <w:rPr>
          <w:rFonts w:ascii="Tahoma" w:eastAsia="Times New Roman" w:hAnsi="Tahoma" w:cs="Tahoma"/>
          <w:sz w:val="28"/>
          <w:szCs w:val="28"/>
          <w:rtl/>
          <w:lang w:bidi="ar-SA"/>
        </w:rPr>
        <w:t xml:space="preserve"> درصــد شرکتهای بزرگ،</w:t>
      </w:r>
      <w:r w:rsidRPr="00C367C0">
        <w:rPr>
          <w:rFonts w:ascii="Tahoma" w:eastAsia="Times New Roman" w:hAnsi="Tahoma" w:cs="Tahoma"/>
          <w:sz w:val="28"/>
          <w:szCs w:val="28"/>
          <w:lang w:bidi="ar-SA"/>
        </w:rPr>
        <w:t xml:space="preserve"> </w:t>
      </w:r>
      <w:r w:rsidRPr="00C367C0">
        <w:rPr>
          <w:rFonts w:ascii="Tahoma" w:eastAsia="Times New Roman" w:hAnsi="Tahoma" w:cs="Tahoma"/>
          <w:sz w:val="28"/>
          <w:szCs w:val="28"/>
          <w:rtl/>
          <w:lang w:bidi="ar-SA"/>
        </w:rPr>
        <w:t>کوچک شده اند. درباره تغییرات در محیطهای کاری در روزنامه نیویورک تایمز</w:t>
      </w:r>
      <w:r w:rsidRPr="00C367C0">
        <w:rPr>
          <w:rFonts w:ascii="Tahoma" w:eastAsia="Times New Roman" w:hAnsi="Tahoma" w:cs="Tahoma"/>
          <w:sz w:val="28"/>
          <w:szCs w:val="28"/>
          <w:lang w:bidi="ar-SA"/>
        </w:rPr>
        <w:t xml:space="preserve"> </w:t>
      </w:r>
      <w:r w:rsidRPr="00C367C0">
        <w:rPr>
          <w:rFonts w:ascii="Tahoma" w:eastAsia="Times New Roman" w:hAnsi="Tahoma" w:cs="Tahoma"/>
          <w:sz w:val="28"/>
          <w:szCs w:val="28"/>
          <w:rtl/>
          <w:lang w:bidi="ar-SA"/>
        </w:rPr>
        <w:t xml:space="preserve">تخمین زده شده است که </w:t>
      </w:r>
      <w:r w:rsidRPr="00C367C0">
        <w:rPr>
          <w:rFonts w:ascii="Tahoma" w:eastAsia="Times New Roman" w:hAnsi="Tahoma" w:cs="Tahoma"/>
          <w:sz w:val="28"/>
          <w:szCs w:val="28"/>
          <w:rtl/>
        </w:rPr>
        <w:t>۴۳</w:t>
      </w:r>
      <w:r w:rsidRPr="00C367C0">
        <w:rPr>
          <w:rFonts w:ascii="Tahoma" w:eastAsia="Times New Roman" w:hAnsi="Tahoma" w:cs="Tahoma"/>
          <w:sz w:val="28"/>
          <w:szCs w:val="28"/>
          <w:rtl/>
          <w:lang w:bidi="ar-SA"/>
        </w:rPr>
        <w:t xml:space="preserve"> میلیون شغل در آمریکا بین سالهای </w:t>
      </w:r>
      <w:r w:rsidRPr="00C367C0">
        <w:rPr>
          <w:rFonts w:ascii="Tahoma" w:eastAsia="Times New Roman" w:hAnsi="Tahoma" w:cs="Tahoma"/>
          <w:sz w:val="28"/>
          <w:szCs w:val="28"/>
          <w:rtl/>
        </w:rPr>
        <w:t>۱۹۷۹</w:t>
      </w:r>
      <w:r w:rsidRPr="00C367C0">
        <w:rPr>
          <w:rFonts w:ascii="Tahoma" w:eastAsia="Times New Roman" w:hAnsi="Tahoma" w:cs="Tahoma"/>
          <w:sz w:val="28"/>
          <w:szCs w:val="28"/>
          <w:rtl/>
          <w:lang w:bidi="ar-SA"/>
        </w:rPr>
        <w:t xml:space="preserve"> تا </w:t>
      </w:r>
      <w:r w:rsidRPr="00C367C0">
        <w:rPr>
          <w:rFonts w:ascii="Tahoma" w:eastAsia="Times New Roman" w:hAnsi="Tahoma" w:cs="Tahoma"/>
          <w:sz w:val="28"/>
          <w:szCs w:val="28"/>
          <w:rtl/>
        </w:rPr>
        <w:t>۱۹۹۵</w:t>
      </w:r>
      <w:r w:rsidRPr="00C367C0">
        <w:rPr>
          <w:rFonts w:ascii="Tahoma" w:eastAsia="Times New Roman" w:hAnsi="Tahoma" w:cs="Tahoma"/>
          <w:sz w:val="28"/>
          <w:szCs w:val="28"/>
          <w:rtl/>
          <w:lang w:bidi="ar-SA"/>
        </w:rPr>
        <w:t xml:space="preserve"> از</w:t>
      </w:r>
      <w:r w:rsidRPr="00C367C0">
        <w:rPr>
          <w:rFonts w:ascii="Tahoma" w:eastAsia="Times New Roman" w:hAnsi="Tahoma" w:cs="Tahoma"/>
          <w:sz w:val="28"/>
          <w:szCs w:val="28"/>
          <w:lang w:bidi="ar-SA"/>
        </w:rPr>
        <w:t xml:space="preserve"> </w:t>
      </w:r>
      <w:r w:rsidRPr="00C367C0">
        <w:rPr>
          <w:rFonts w:ascii="Tahoma" w:eastAsia="Times New Roman" w:hAnsi="Tahoma" w:cs="Tahoma"/>
          <w:sz w:val="28"/>
          <w:szCs w:val="28"/>
          <w:rtl/>
          <w:lang w:bidi="ar-SA"/>
        </w:rPr>
        <w:t>بین رفته است</w:t>
      </w:r>
      <w:r w:rsidRPr="00C367C0">
        <w:rPr>
          <w:rFonts w:ascii="Tahoma" w:eastAsia="Times New Roman" w:hAnsi="Tahoma" w:cs="Tahoma"/>
          <w:sz w:val="28"/>
          <w:szCs w:val="28"/>
        </w:rPr>
        <w:t>.</w:t>
      </w:r>
    </w:p>
    <w:p w:rsidR="00C85C29" w:rsidRPr="00C367C0" w:rsidRDefault="00C85C29" w:rsidP="00C85C29">
      <w:pPr>
        <w:spacing w:after="0" w:line="240" w:lineRule="auto"/>
        <w:jc w:val="both"/>
        <w:rPr>
          <w:rFonts w:ascii="Times New Roman" w:eastAsia="Times New Roman" w:hAnsi="Times New Roman" w:cs="Times New Roman"/>
          <w:sz w:val="28"/>
          <w:szCs w:val="28"/>
          <w:rtl/>
        </w:rPr>
      </w:pPr>
      <w:r w:rsidRPr="00C367C0">
        <w:rPr>
          <w:rFonts w:ascii="Tahoma" w:eastAsia="Times New Roman" w:hAnsi="Tahoma" w:cs="Tahoma"/>
          <w:sz w:val="28"/>
          <w:szCs w:val="28"/>
          <w:rtl/>
          <w:lang w:bidi="ar-SA"/>
        </w:rPr>
        <w:t>اکثر شغلهایی کــــه در این دوره به وجود آمده اند از بین رفته اند. این</w:t>
      </w:r>
      <w:r w:rsidRPr="00C367C0">
        <w:rPr>
          <w:rFonts w:ascii="Tahoma" w:eastAsia="Times New Roman" w:hAnsi="Tahoma" w:cs="Tahoma"/>
          <w:sz w:val="28"/>
          <w:szCs w:val="28"/>
          <w:lang w:bidi="ar-SA"/>
        </w:rPr>
        <w:t xml:space="preserve"> </w:t>
      </w:r>
      <w:r w:rsidRPr="00C367C0">
        <w:rPr>
          <w:rFonts w:ascii="Tahoma" w:eastAsia="Times New Roman" w:hAnsi="Tahoma" w:cs="Tahoma"/>
          <w:sz w:val="28"/>
          <w:szCs w:val="28"/>
          <w:rtl/>
          <w:lang w:bidi="ar-SA"/>
        </w:rPr>
        <w:t>رقم ترک شغل کارکنان را آشکار می کند و این بی نظمی ممکن است، اثر منفی را</w:t>
      </w:r>
      <w:r w:rsidRPr="00C367C0">
        <w:rPr>
          <w:rFonts w:ascii="Tahoma" w:eastAsia="Times New Roman" w:hAnsi="Tahoma" w:cs="Tahoma"/>
          <w:sz w:val="28"/>
          <w:szCs w:val="28"/>
          <w:lang w:bidi="ar-SA"/>
        </w:rPr>
        <w:t xml:space="preserve"> </w:t>
      </w:r>
      <w:r w:rsidRPr="00C367C0">
        <w:rPr>
          <w:rFonts w:ascii="Tahoma" w:eastAsia="Times New Roman" w:hAnsi="Tahoma" w:cs="Tahoma"/>
          <w:sz w:val="28"/>
          <w:szCs w:val="28"/>
          <w:rtl/>
          <w:lang w:bidi="ar-SA"/>
        </w:rPr>
        <w:t>بر تعهد سازمانی تشدید کند. همچنین مشخص شده است که شرکتها نه تنها در</w:t>
      </w:r>
      <w:r w:rsidRPr="00C367C0">
        <w:rPr>
          <w:rFonts w:ascii="Tahoma" w:eastAsia="Times New Roman" w:hAnsi="Tahoma" w:cs="Tahoma"/>
          <w:sz w:val="28"/>
          <w:szCs w:val="28"/>
          <w:lang w:bidi="ar-SA"/>
        </w:rPr>
        <w:t xml:space="preserve"> </w:t>
      </w:r>
      <w:r w:rsidRPr="00C367C0">
        <w:rPr>
          <w:rFonts w:ascii="Tahoma" w:eastAsia="Times New Roman" w:hAnsi="Tahoma" w:cs="Tahoma"/>
          <w:sz w:val="28"/>
          <w:szCs w:val="28"/>
          <w:rtl/>
          <w:lang w:bidi="ar-SA"/>
        </w:rPr>
        <w:t>زمان ورشکستگی یا رکود کارکنانشان را بازخرید می کنند،‌ بلکه آنها در زمان</w:t>
      </w:r>
      <w:r w:rsidRPr="00C367C0">
        <w:rPr>
          <w:rFonts w:ascii="Tahoma" w:eastAsia="Times New Roman" w:hAnsi="Tahoma" w:cs="Tahoma"/>
          <w:sz w:val="28"/>
          <w:szCs w:val="28"/>
          <w:lang w:bidi="ar-SA"/>
        </w:rPr>
        <w:t xml:space="preserve"> </w:t>
      </w:r>
      <w:r w:rsidRPr="00C367C0">
        <w:rPr>
          <w:rFonts w:ascii="Tahoma" w:eastAsia="Times New Roman" w:hAnsi="Tahoma" w:cs="Tahoma"/>
          <w:sz w:val="28"/>
          <w:szCs w:val="28"/>
          <w:rtl/>
          <w:lang w:bidi="ar-SA"/>
        </w:rPr>
        <w:t>سودآوری و رونق نیز دست به این عمل می زنند</w:t>
      </w:r>
      <w:r w:rsidRPr="00C367C0">
        <w:rPr>
          <w:rFonts w:ascii="Tahoma" w:eastAsia="Times New Roman" w:hAnsi="Tahoma" w:cs="Tahoma"/>
          <w:sz w:val="28"/>
          <w:szCs w:val="28"/>
        </w:rPr>
        <w:t xml:space="preserve">. </w:t>
      </w:r>
    </w:p>
    <w:p w:rsidR="00C85C29" w:rsidRPr="00C367C0" w:rsidRDefault="00C85C29" w:rsidP="00C85C29">
      <w:pPr>
        <w:spacing w:after="0" w:line="240" w:lineRule="auto"/>
        <w:jc w:val="both"/>
        <w:rPr>
          <w:rFonts w:ascii="Times New Roman" w:eastAsia="Times New Roman" w:hAnsi="Times New Roman" w:cs="Times New Roman"/>
          <w:sz w:val="28"/>
          <w:szCs w:val="28"/>
          <w:rtl/>
        </w:rPr>
      </w:pPr>
      <w:r w:rsidRPr="00C367C0">
        <w:rPr>
          <w:rFonts w:ascii="Tahoma" w:eastAsia="Times New Roman" w:hAnsi="Tahoma" w:cs="Tahoma"/>
          <w:sz w:val="28"/>
          <w:szCs w:val="28"/>
          <w:rtl/>
          <w:lang w:bidi="ar-SA"/>
        </w:rPr>
        <w:t>آنها با انجام این کار علامت مثبتی را برای تحلیلهای</w:t>
      </w:r>
      <w:r w:rsidRPr="00C367C0">
        <w:rPr>
          <w:rFonts w:ascii="Tahoma" w:eastAsia="Times New Roman" w:hAnsi="Tahoma" w:cs="Tahoma"/>
          <w:sz w:val="28"/>
          <w:szCs w:val="28"/>
          <w:lang w:bidi="ar-SA"/>
        </w:rPr>
        <w:t xml:space="preserve"> </w:t>
      </w:r>
      <w:r w:rsidRPr="00C367C0">
        <w:rPr>
          <w:rFonts w:ascii="Tahoma" w:eastAsia="Times New Roman" w:hAnsi="Tahoma" w:cs="Tahoma"/>
          <w:sz w:val="28"/>
          <w:szCs w:val="28"/>
          <w:rtl/>
          <w:lang w:bidi="ar-SA"/>
        </w:rPr>
        <w:t>مالی ارائه و بنابراین، از این به عنوان حربه ای برای افزایش سهامداری در</w:t>
      </w:r>
      <w:r w:rsidRPr="00C367C0">
        <w:rPr>
          <w:rFonts w:ascii="Tahoma" w:eastAsia="Times New Roman" w:hAnsi="Tahoma" w:cs="Tahoma"/>
          <w:sz w:val="28"/>
          <w:szCs w:val="28"/>
          <w:lang w:bidi="ar-SA"/>
        </w:rPr>
        <w:t xml:space="preserve"> </w:t>
      </w:r>
      <w:r w:rsidRPr="00C367C0">
        <w:rPr>
          <w:rFonts w:ascii="Tahoma" w:eastAsia="Times New Roman" w:hAnsi="Tahoma" w:cs="Tahoma"/>
          <w:sz w:val="28"/>
          <w:szCs w:val="28"/>
          <w:rtl/>
          <w:lang w:bidi="ar-SA"/>
        </w:rPr>
        <w:t>کوتاه مدت استفاده می کنند. برای مثال به گفته ریچهیلد</w:t>
      </w:r>
      <w:r w:rsidRPr="00C367C0">
        <w:rPr>
          <w:rFonts w:ascii="Tahoma" w:eastAsia="Times New Roman" w:hAnsi="Tahoma" w:cs="Tahoma"/>
          <w:sz w:val="28"/>
          <w:szCs w:val="28"/>
        </w:rPr>
        <w:t xml:space="preserve"> (RICHHIELD) </w:t>
      </w:r>
      <w:r w:rsidRPr="00C367C0">
        <w:rPr>
          <w:rFonts w:ascii="Tahoma" w:eastAsia="Times New Roman" w:hAnsi="Tahoma" w:cs="Tahoma"/>
          <w:sz w:val="28"/>
          <w:szCs w:val="28"/>
          <w:rtl/>
          <w:lang w:bidi="ar-SA"/>
        </w:rPr>
        <w:t>شــــرکت زیراکس در دوران سودآوری، برنامه هایی را برای کاهش کارکنانش</w:t>
      </w:r>
      <w:r w:rsidRPr="00C367C0">
        <w:rPr>
          <w:rFonts w:ascii="Tahoma" w:eastAsia="Times New Roman" w:hAnsi="Tahoma" w:cs="Tahoma"/>
          <w:sz w:val="28"/>
          <w:szCs w:val="28"/>
          <w:lang w:bidi="ar-SA"/>
        </w:rPr>
        <w:t xml:space="preserve"> </w:t>
      </w:r>
      <w:r w:rsidRPr="00C367C0">
        <w:rPr>
          <w:rFonts w:ascii="Tahoma" w:eastAsia="Times New Roman" w:hAnsi="Tahoma" w:cs="Tahoma"/>
          <w:sz w:val="28"/>
          <w:szCs w:val="28"/>
          <w:rtl/>
          <w:lang w:bidi="ar-SA"/>
        </w:rPr>
        <w:t xml:space="preserve">اعلام کرد به طوری که تعداد آنها را به </w:t>
      </w:r>
      <w:r w:rsidRPr="00C367C0">
        <w:rPr>
          <w:rFonts w:ascii="Tahoma" w:eastAsia="Times New Roman" w:hAnsi="Tahoma" w:cs="Tahoma"/>
          <w:sz w:val="28"/>
          <w:szCs w:val="28"/>
          <w:rtl/>
        </w:rPr>
        <w:t>۱۰</w:t>
      </w:r>
      <w:r w:rsidRPr="00C367C0">
        <w:rPr>
          <w:rFonts w:ascii="Tahoma" w:eastAsia="Times New Roman" w:hAnsi="Tahoma" w:cs="Tahoma"/>
          <w:sz w:val="28"/>
          <w:szCs w:val="28"/>
          <w:rtl/>
          <w:lang w:bidi="ar-SA"/>
        </w:rPr>
        <w:t xml:space="preserve"> هزار کارمند در سال </w:t>
      </w:r>
      <w:r w:rsidRPr="00C367C0">
        <w:rPr>
          <w:rFonts w:ascii="Tahoma" w:eastAsia="Times New Roman" w:hAnsi="Tahoma" w:cs="Tahoma"/>
          <w:sz w:val="28"/>
          <w:szCs w:val="28"/>
          <w:rtl/>
        </w:rPr>
        <w:t>۱۹۹۳</w:t>
      </w:r>
      <w:r w:rsidRPr="00C367C0">
        <w:rPr>
          <w:rFonts w:ascii="Tahoma" w:eastAsia="Times New Roman" w:hAnsi="Tahoma" w:cs="Tahoma"/>
          <w:sz w:val="28"/>
          <w:szCs w:val="28"/>
          <w:rtl/>
          <w:lang w:bidi="ar-SA"/>
        </w:rPr>
        <w:t xml:space="preserve"> کاهش</w:t>
      </w:r>
      <w:r w:rsidRPr="00C367C0">
        <w:rPr>
          <w:rFonts w:ascii="Tahoma" w:eastAsia="Times New Roman" w:hAnsi="Tahoma" w:cs="Tahoma"/>
          <w:sz w:val="28"/>
          <w:szCs w:val="28"/>
          <w:lang w:bidi="ar-SA"/>
        </w:rPr>
        <w:t xml:space="preserve"> </w:t>
      </w:r>
      <w:r w:rsidRPr="00C367C0">
        <w:rPr>
          <w:rFonts w:ascii="Tahoma" w:eastAsia="Times New Roman" w:hAnsi="Tahoma" w:cs="Tahoma"/>
          <w:sz w:val="28"/>
          <w:szCs w:val="28"/>
          <w:rtl/>
          <w:lang w:bidi="ar-SA"/>
        </w:rPr>
        <w:t xml:space="preserve">داد و این کار به افزایش </w:t>
      </w:r>
      <w:r w:rsidRPr="00C367C0">
        <w:rPr>
          <w:rFonts w:ascii="Tahoma" w:eastAsia="Times New Roman" w:hAnsi="Tahoma" w:cs="Tahoma"/>
          <w:sz w:val="28"/>
          <w:szCs w:val="28"/>
          <w:rtl/>
        </w:rPr>
        <w:t>۷</w:t>
      </w:r>
      <w:r w:rsidRPr="00C367C0">
        <w:rPr>
          <w:rFonts w:ascii="Tahoma" w:eastAsia="Times New Roman" w:hAnsi="Tahoma" w:cs="Tahoma"/>
          <w:sz w:val="28"/>
          <w:szCs w:val="28"/>
          <w:rtl/>
          <w:lang w:bidi="ar-SA"/>
        </w:rPr>
        <w:t xml:space="preserve"> درصدی سهام این شرکت در روز بعد منجر شد. تعجب</w:t>
      </w:r>
      <w:r w:rsidRPr="00C367C0">
        <w:rPr>
          <w:rFonts w:ascii="Tahoma" w:eastAsia="Times New Roman" w:hAnsi="Tahoma" w:cs="Tahoma"/>
          <w:sz w:val="28"/>
          <w:szCs w:val="28"/>
          <w:lang w:bidi="ar-SA"/>
        </w:rPr>
        <w:t xml:space="preserve"> </w:t>
      </w:r>
      <w:r w:rsidRPr="00C367C0">
        <w:rPr>
          <w:rFonts w:ascii="Tahoma" w:eastAsia="Times New Roman" w:hAnsi="Tahoma" w:cs="Tahoma"/>
          <w:sz w:val="28"/>
          <w:szCs w:val="28"/>
          <w:rtl/>
          <w:lang w:bidi="ar-SA"/>
        </w:rPr>
        <w:t>آور خواهدبود اگر تعهد کارکنان به شرکت زیراکس درنتیجه چنین عملی کاهش</w:t>
      </w:r>
      <w:r w:rsidRPr="00C367C0">
        <w:rPr>
          <w:rFonts w:ascii="Tahoma" w:eastAsia="Times New Roman" w:hAnsi="Tahoma" w:cs="Tahoma"/>
          <w:sz w:val="28"/>
          <w:szCs w:val="28"/>
          <w:lang w:bidi="ar-SA"/>
        </w:rPr>
        <w:t xml:space="preserve"> </w:t>
      </w:r>
      <w:r w:rsidRPr="00C367C0">
        <w:rPr>
          <w:rFonts w:ascii="Tahoma" w:eastAsia="Times New Roman" w:hAnsi="Tahoma" w:cs="Tahoma"/>
          <w:sz w:val="28"/>
          <w:szCs w:val="28"/>
          <w:rtl/>
          <w:lang w:bidi="ar-SA"/>
        </w:rPr>
        <w:t>نیابد. تعدادی از ادغام شرکتها و به مالکیت درآوردن شرکتی توسط شرکت دیگر</w:t>
      </w:r>
      <w:r w:rsidRPr="00C367C0">
        <w:rPr>
          <w:rFonts w:ascii="Tahoma" w:eastAsia="Times New Roman" w:hAnsi="Tahoma" w:cs="Tahoma"/>
          <w:sz w:val="28"/>
          <w:szCs w:val="28"/>
          <w:lang w:bidi="ar-SA"/>
        </w:rPr>
        <w:t xml:space="preserve"> </w:t>
      </w:r>
      <w:r w:rsidRPr="00C367C0">
        <w:rPr>
          <w:rFonts w:ascii="Tahoma" w:eastAsia="Times New Roman" w:hAnsi="Tahoma" w:cs="Tahoma"/>
          <w:sz w:val="28"/>
          <w:szCs w:val="28"/>
          <w:rtl/>
          <w:lang w:bidi="ar-SA"/>
        </w:rPr>
        <w:t>نیز توسط باروچ ذکر شده اند که همچنین تعهد سازمانی کارکنان را کاهش داده</w:t>
      </w:r>
      <w:r w:rsidRPr="00C367C0">
        <w:rPr>
          <w:rFonts w:ascii="Tahoma" w:eastAsia="Times New Roman" w:hAnsi="Tahoma" w:cs="Tahoma"/>
          <w:sz w:val="28"/>
          <w:szCs w:val="28"/>
          <w:lang w:bidi="ar-SA"/>
        </w:rPr>
        <w:t xml:space="preserve"> </w:t>
      </w:r>
      <w:r w:rsidRPr="00C367C0">
        <w:rPr>
          <w:rFonts w:ascii="Tahoma" w:eastAsia="Times New Roman" w:hAnsi="Tahoma" w:cs="Tahoma"/>
          <w:sz w:val="28"/>
          <w:szCs w:val="28"/>
          <w:rtl/>
          <w:lang w:bidi="ar-SA"/>
        </w:rPr>
        <w:t>اند. همان طور که سازمانهای بــزرگ مالکیت سازمانهای دیگر را به دست آورده</w:t>
      </w:r>
      <w:r w:rsidRPr="00C367C0">
        <w:rPr>
          <w:rFonts w:ascii="Tahoma" w:eastAsia="Times New Roman" w:hAnsi="Tahoma" w:cs="Tahoma"/>
          <w:sz w:val="28"/>
          <w:szCs w:val="28"/>
          <w:lang w:bidi="ar-SA"/>
        </w:rPr>
        <w:t xml:space="preserve"> </w:t>
      </w:r>
      <w:r w:rsidRPr="00C367C0">
        <w:rPr>
          <w:rFonts w:ascii="Tahoma" w:eastAsia="Times New Roman" w:hAnsi="Tahoma" w:cs="Tahoma"/>
          <w:sz w:val="28"/>
          <w:szCs w:val="28"/>
          <w:rtl/>
          <w:lang w:bidi="ar-SA"/>
        </w:rPr>
        <w:t>یا دارائیهای خود را می فروشند آنچه که به طور فزاینده ای به شکل غالب</w:t>
      </w:r>
      <w:r w:rsidRPr="00C367C0">
        <w:rPr>
          <w:rFonts w:ascii="Tahoma" w:eastAsia="Times New Roman" w:hAnsi="Tahoma" w:cs="Tahoma"/>
          <w:sz w:val="28"/>
          <w:szCs w:val="28"/>
          <w:lang w:bidi="ar-SA"/>
        </w:rPr>
        <w:t xml:space="preserve"> </w:t>
      </w:r>
      <w:r w:rsidRPr="00C367C0">
        <w:rPr>
          <w:rFonts w:ascii="Tahoma" w:eastAsia="Times New Roman" w:hAnsi="Tahoma" w:cs="Tahoma"/>
          <w:sz w:val="28"/>
          <w:szCs w:val="28"/>
          <w:rtl/>
          <w:lang w:bidi="ar-SA"/>
        </w:rPr>
        <w:t>ظاهر می شــــود موضوع کانون تعهد است. کاملاً به آسانی می توان دریافت که</w:t>
      </w:r>
      <w:r w:rsidRPr="00C367C0">
        <w:rPr>
          <w:rFonts w:ascii="Tahoma" w:eastAsia="Times New Roman" w:hAnsi="Tahoma" w:cs="Tahoma"/>
          <w:sz w:val="28"/>
          <w:szCs w:val="28"/>
          <w:lang w:bidi="ar-SA"/>
        </w:rPr>
        <w:t xml:space="preserve"> </w:t>
      </w:r>
      <w:r w:rsidRPr="00C367C0">
        <w:rPr>
          <w:rFonts w:ascii="Tahoma" w:eastAsia="Times New Roman" w:hAnsi="Tahoma" w:cs="Tahoma"/>
          <w:sz w:val="28"/>
          <w:szCs w:val="28"/>
          <w:rtl/>
          <w:lang w:bidi="ar-SA"/>
        </w:rPr>
        <w:t>برای کارکنان در این شرایط درک اینکه چه چیزی و کدام سازمانشان است، مشکل</w:t>
      </w:r>
      <w:r w:rsidRPr="00C367C0">
        <w:rPr>
          <w:rFonts w:ascii="Tahoma" w:eastAsia="Times New Roman" w:hAnsi="Tahoma" w:cs="Tahoma"/>
          <w:sz w:val="28"/>
          <w:szCs w:val="28"/>
          <w:lang w:bidi="ar-SA"/>
        </w:rPr>
        <w:t xml:space="preserve"> </w:t>
      </w:r>
      <w:r w:rsidRPr="00C367C0">
        <w:rPr>
          <w:rFonts w:ascii="Tahoma" w:eastAsia="Times New Roman" w:hAnsi="Tahoma" w:cs="Tahoma"/>
          <w:sz w:val="28"/>
          <w:szCs w:val="28"/>
          <w:rtl/>
          <w:lang w:bidi="ar-SA"/>
        </w:rPr>
        <w:t>است. در نتیجه ایجاد و شکل گیری تعهد در این شرایط برای آنها مشکل</w:t>
      </w:r>
      <w:r w:rsidRPr="00C367C0">
        <w:rPr>
          <w:rFonts w:ascii="Tahoma" w:eastAsia="Times New Roman" w:hAnsi="Tahoma" w:cs="Tahoma"/>
          <w:sz w:val="28"/>
          <w:szCs w:val="28"/>
          <w:lang w:bidi="ar-SA"/>
        </w:rPr>
        <w:t xml:space="preserve"> </w:t>
      </w:r>
      <w:r w:rsidRPr="00C367C0">
        <w:rPr>
          <w:rFonts w:ascii="Tahoma" w:eastAsia="Times New Roman" w:hAnsi="Tahoma" w:cs="Tahoma"/>
          <w:sz w:val="28"/>
          <w:szCs w:val="28"/>
          <w:rtl/>
          <w:lang w:bidi="ar-SA"/>
        </w:rPr>
        <w:t>خواهدبود. برای مثال آیا کارمندی که متعهد به شرکت مک دونل داگلاس</w:t>
      </w:r>
      <w:r w:rsidRPr="00C367C0">
        <w:rPr>
          <w:rFonts w:ascii="Tahoma" w:eastAsia="Times New Roman" w:hAnsi="Tahoma" w:cs="Tahoma"/>
          <w:sz w:val="28"/>
          <w:szCs w:val="28"/>
          <w:lang w:bidi="ar-SA"/>
        </w:rPr>
        <w:t xml:space="preserve"> </w:t>
      </w:r>
      <w:r w:rsidRPr="00C367C0">
        <w:rPr>
          <w:rFonts w:ascii="Tahoma" w:eastAsia="Times New Roman" w:hAnsi="Tahoma" w:cs="Tahoma"/>
          <w:sz w:val="28"/>
          <w:szCs w:val="28"/>
          <w:rtl/>
          <w:lang w:bidi="ar-SA"/>
        </w:rPr>
        <w:t>است می تواند به آسانی تعهدش را به شرکت بوئینگ منتقل</w:t>
      </w:r>
      <w:r w:rsidRPr="00C367C0">
        <w:rPr>
          <w:rFonts w:ascii="Tahoma" w:eastAsia="Times New Roman" w:hAnsi="Tahoma" w:cs="Tahoma"/>
          <w:sz w:val="28"/>
          <w:szCs w:val="28"/>
          <w:lang w:bidi="ar-SA"/>
        </w:rPr>
        <w:t xml:space="preserve"> </w:t>
      </w:r>
      <w:r w:rsidRPr="00C367C0">
        <w:rPr>
          <w:rFonts w:ascii="Tahoma" w:eastAsia="Times New Roman" w:hAnsi="Tahoma" w:cs="Tahoma"/>
          <w:sz w:val="28"/>
          <w:szCs w:val="28"/>
          <w:rtl/>
          <w:lang w:bidi="ar-SA"/>
        </w:rPr>
        <w:t>کند</w:t>
      </w:r>
      <w:r w:rsidRPr="00C367C0">
        <w:rPr>
          <w:rFonts w:ascii="Tahoma" w:eastAsia="Times New Roman" w:hAnsi="Tahoma" w:cs="Tahoma"/>
          <w:sz w:val="28"/>
          <w:szCs w:val="28"/>
        </w:rPr>
        <w:t>.</w:t>
      </w:r>
    </w:p>
    <w:p w:rsidR="00C85C29" w:rsidRPr="00C367C0" w:rsidRDefault="00C85C29" w:rsidP="00C85C29">
      <w:pPr>
        <w:spacing w:after="0" w:line="240" w:lineRule="auto"/>
        <w:jc w:val="both"/>
        <w:rPr>
          <w:rFonts w:ascii="Times New Roman" w:eastAsia="Times New Roman" w:hAnsi="Times New Roman" w:cs="Times New Roman"/>
          <w:sz w:val="28"/>
          <w:szCs w:val="28"/>
          <w:rtl/>
        </w:rPr>
      </w:pPr>
      <w:r w:rsidRPr="00C367C0">
        <w:rPr>
          <w:rFonts w:ascii="Tahoma" w:eastAsia="Times New Roman" w:hAnsi="Tahoma" w:cs="Tahoma"/>
          <w:sz w:val="28"/>
          <w:szCs w:val="28"/>
          <w:rtl/>
        </w:rPr>
        <w:t xml:space="preserve">2- </w:t>
      </w:r>
      <w:r w:rsidRPr="00C367C0">
        <w:rPr>
          <w:rFonts w:ascii="Tahoma" w:eastAsia="Times New Roman" w:hAnsi="Tahoma" w:cs="Tahoma"/>
          <w:color w:val="3366FF"/>
          <w:sz w:val="28"/>
          <w:szCs w:val="28"/>
          <w:rtl/>
          <w:lang w:bidi="ar-SA"/>
        </w:rPr>
        <w:t>ت</w:t>
      </w:r>
      <w:r w:rsidRPr="00C367C0">
        <w:rPr>
          <w:rFonts w:ascii="Tahoma" w:eastAsia="Times New Roman" w:hAnsi="Tahoma" w:cs="Tahoma"/>
          <w:color w:val="0000FF"/>
          <w:sz w:val="28"/>
          <w:szCs w:val="28"/>
          <w:rtl/>
          <w:lang w:bidi="ar-SA"/>
        </w:rPr>
        <w:t xml:space="preserve">عهـــد سازمانی واقعاً مهم است: </w:t>
      </w:r>
      <w:r w:rsidRPr="00C367C0">
        <w:rPr>
          <w:rFonts w:ascii="Tahoma" w:eastAsia="Times New Roman" w:hAnsi="Tahoma" w:cs="Tahoma"/>
          <w:sz w:val="28"/>
          <w:szCs w:val="28"/>
          <w:rtl/>
          <w:lang w:bidi="ar-SA"/>
        </w:rPr>
        <w:t>چطور می توان بحث</w:t>
      </w:r>
      <w:r w:rsidRPr="00C367C0">
        <w:rPr>
          <w:rFonts w:ascii="Tahoma" w:eastAsia="Times New Roman" w:hAnsi="Tahoma" w:cs="Tahoma"/>
          <w:sz w:val="28"/>
          <w:szCs w:val="28"/>
          <w:lang w:bidi="ar-SA"/>
        </w:rPr>
        <w:t xml:space="preserve"> </w:t>
      </w:r>
      <w:r w:rsidRPr="00C367C0">
        <w:rPr>
          <w:rFonts w:ascii="Tahoma" w:eastAsia="Times New Roman" w:hAnsi="Tahoma" w:cs="Tahoma"/>
          <w:sz w:val="28"/>
          <w:szCs w:val="28"/>
          <w:rtl/>
          <w:lang w:bidi="ar-SA"/>
        </w:rPr>
        <w:t>باروچ را که معتقد است تعهد سازمانی یک مفهوم مدیریتی بی ربطی است را</w:t>
      </w:r>
      <w:r w:rsidRPr="00C367C0">
        <w:rPr>
          <w:rFonts w:ascii="Tahoma" w:eastAsia="Times New Roman" w:hAnsi="Tahoma" w:cs="Tahoma"/>
          <w:sz w:val="28"/>
          <w:szCs w:val="28"/>
          <w:lang w:bidi="ar-SA"/>
        </w:rPr>
        <w:t xml:space="preserve"> </w:t>
      </w:r>
      <w:r w:rsidRPr="00C367C0">
        <w:rPr>
          <w:rFonts w:ascii="Tahoma" w:eastAsia="Times New Roman" w:hAnsi="Tahoma" w:cs="Tahoma"/>
          <w:sz w:val="28"/>
          <w:szCs w:val="28"/>
          <w:rtl/>
          <w:lang w:bidi="ar-SA"/>
        </w:rPr>
        <w:t>ارزیابی کرد. شواهدی وجود دارد که بسیاری از سازمانها استراتژی های کوچک</w:t>
      </w:r>
      <w:r w:rsidRPr="00C367C0">
        <w:rPr>
          <w:rFonts w:ascii="Tahoma" w:eastAsia="Times New Roman" w:hAnsi="Tahoma" w:cs="Tahoma"/>
          <w:sz w:val="28"/>
          <w:szCs w:val="28"/>
          <w:lang w:bidi="ar-SA"/>
        </w:rPr>
        <w:t xml:space="preserve"> </w:t>
      </w:r>
      <w:r w:rsidRPr="00C367C0">
        <w:rPr>
          <w:rFonts w:ascii="Tahoma" w:eastAsia="Times New Roman" w:hAnsi="Tahoma" w:cs="Tahoma"/>
          <w:sz w:val="28"/>
          <w:szCs w:val="28"/>
          <w:rtl/>
          <w:lang w:bidi="ar-SA"/>
        </w:rPr>
        <w:t>سازی و کاهش هزینه ها را دنبال می کنند. برای این شرکتها ایجاد سطح بالایی</w:t>
      </w:r>
      <w:r w:rsidRPr="00C367C0">
        <w:rPr>
          <w:rFonts w:ascii="Tahoma" w:eastAsia="Times New Roman" w:hAnsi="Tahoma" w:cs="Tahoma"/>
          <w:sz w:val="28"/>
          <w:szCs w:val="28"/>
          <w:lang w:bidi="ar-SA"/>
        </w:rPr>
        <w:t xml:space="preserve"> </w:t>
      </w:r>
      <w:r w:rsidRPr="00C367C0">
        <w:rPr>
          <w:rFonts w:ascii="Tahoma" w:eastAsia="Times New Roman" w:hAnsi="Tahoma" w:cs="Tahoma"/>
          <w:sz w:val="28"/>
          <w:szCs w:val="28"/>
          <w:rtl/>
          <w:lang w:bidi="ar-SA"/>
        </w:rPr>
        <w:t>از تعهد کارمند ظاهراً به عنوان یک استراتژی نه چندان مهم برای کسب موفقیت</w:t>
      </w:r>
      <w:r w:rsidRPr="00C367C0">
        <w:rPr>
          <w:rFonts w:ascii="Tahoma" w:eastAsia="Times New Roman" w:hAnsi="Tahoma" w:cs="Tahoma"/>
          <w:sz w:val="28"/>
          <w:szCs w:val="28"/>
          <w:lang w:bidi="ar-SA"/>
        </w:rPr>
        <w:t xml:space="preserve"> </w:t>
      </w:r>
      <w:r w:rsidRPr="00C367C0">
        <w:rPr>
          <w:rFonts w:ascii="Tahoma" w:eastAsia="Times New Roman" w:hAnsi="Tahoma" w:cs="Tahoma"/>
          <w:sz w:val="28"/>
          <w:szCs w:val="28"/>
          <w:rtl/>
          <w:lang w:bidi="ar-SA"/>
        </w:rPr>
        <w:t>اقتصادی نسبت به شرکتهایی که به ایـــــن استراتژی متوسل می شوند درک می</w:t>
      </w:r>
      <w:r w:rsidRPr="00C367C0">
        <w:rPr>
          <w:rFonts w:ascii="Tahoma" w:eastAsia="Times New Roman" w:hAnsi="Tahoma" w:cs="Tahoma"/>
          <w:sz w:val="28"/>
          <w:szCs w:val="28"/>
          <w:lang w:bidi="ar-SA"/>
        </w:rPr>
        <w:t xml:space="preserve"> </w:t>
      </w:r>
      <w:r w:rsidRPr="00C367C0">
        <w:rPr>
          <w:rFonts w:ascii="Tahoma" w:eastAsia="Times New Roman" w:hAnsi="Tahoma" w:cs="Tahoma"/>
          <w:sz w:val="28"/>
          <w:szCs w:val="28"/>
          <w:rtl/>
          <w:lang w:bidi="ar-SA"/>
        </w:rPr>
        <w:t>شود</w:t>
      </w:r>
      <w:r w:rsidRPr="00C367C0">
        <w:rPr>
          <w:rFonts w:ascii="Tahoma" w:eastAsia="Times New Roman" w:hAnsi="Tahoma" w:cs="Tahoma"/>
          <w:sz w:val="28"/>
          <w:szCs w:val="28"/>
        </w:rPr>
        <w:t>.</w:t>
      </w:r>
    </w:p>
    <w:p w:rsidR="00C85C29" w:rsidRPr="00C367C0" w:rsidRDefault="00C85C29" w:rsidP="00C85C29">
      <w:pPr>
        <w:spacing w:after="0" w:line="240" w:lineRule="auto"/>
        <w:jc w:val="both"/>
        <w:rPr>
          <w:rFonts w:ascii="Times New Roman" w:eastAsia="Times New Roman" w:hAnsi="Times New Roman" w:cs="Times New Roman"/>
          <w:sz w:val="28"/>
          <w:szCs w:val="28"/>
          <w:rtl/>
        </w:rPr>
      </w:pPr>
      <w:r w:rsidRPr="00C367C0">
        <w:rPr>
          <w:rFonts w:ascii="Tahoma" w:eastAsia="Times New Roman" w:hAnsi="Tahoma" w:cs="Tahoma"/>
          <w:sz w:val="28"/>
          <w:szCs w:val="28"/>
          <w:rtl/>
          <w:lang w:bidi="ar-SA"/>
        </w:rPr>
        <w:lastRenderedPageBreak/>
        <w:t>بنابراین، براساس تجربه واقعی مدیریت، ممکن است،</w:t>
      </w:r>
      <w:r w:rsidRPr="00C367C0">
        <w:rPr>
          <w:rFonts w:ascii="Tahoma" w:eastAsia="Times New Roman" w:hAnsi="Tahoma" w:cs="Tahoma"/>
          <w:sz w:val="28"/>
          <w:szCs w:val="28"/>
          <w:lang w:bidi="ar-SA"/>
        </w:rPr>
        <w:t xml:space="preserve"> </w:t>
      </w:r>
      <w:r w:rsidRPr="00C367C0">
        <w:rPr>
          <w:rFonts w:ascii="Tahoma" w:eastAsia="Times New Roman" w:hAnsi="Tahoma" w:cs="Tahoma"/>
          <w:sz w:val="28"/>
          <w:szCs w:val="28"/>
          <w:rtl/>
          <w:lang w:bidi="ar-SA"/>
        </w:rPr>
        <w:t>صاحبنظری استدلال کند که تعهد کارمند چیز بی ربطی است، به خاطر اینکه</w:t>
      </w:r>
      <w:r w:rsidRPr="00C367C0">
        <w:rPr>
          <w:rFonts w:ascii="Tahoma" w:eastAsia="Times New Roman" w:hAnsi="Tahoma" w:cs="Tahoma"/>
          <w:sz w:val="28"/>
          <w:szCs w:val="28"/>
          <w:lang w:bidi="ar-SA"/>
        </w:rPr>
        <w:t xml:space="preserve"> </w:t>
      </w:r>
      <w:r w:rsidRPr="00C367C0">
        <w:rPr>
          <w:rFonts w:ascii="Tahoma" w:eastAsia="Times New Roman" w:hAnsi="Tahoma" w:cs="Tahoma"/>
          <w:sz w:val="28"/>
          <w:szCs w:val="28"/>
          <w:rtl/>
          <w:lang w:bidi="ar-SA"/>
        </w:rPr>
        <w:t>سازمانهای کمتری استراتژی هایی را برای افزایش تعهد کارکنان ادامه می</w:t>
      </w:r>
      <w:r w:rsidRPr="00C367C0">
        <w:rPr>
          <w:rFonts w:ascii="Tahoma" w:eastAsia="Times New Roman" w:hAnsi="Tahoma" w:cs="Tahoma"/>
          <w:sz w:val="28"/>
          <w:szCs w:val="28"/>
          <w:lang w:bidi="ar-SA"/>
        </w:rPr>
        <w:t xml:space="preserve"> </w:t>
      </w:r>
      <w:r w:rsidRPr="00C367C0">
        <w:rPr>
          <w:rFonts w:ascii="Tahoma" w:eastAsia="Times New Roman" w:hAnsi="Tahoma" w:cs="Tahoma"/>
          <w:sz w:val="28"/>
          <w:szCs w:val="28"/>
          <w:rtl/>
          <w:lang w:bidi="ar-SA"/>
        </w:rPr>
        <w:t>دهند. در این دیدگاه باروچ ممکن است تاحدودی درست بگوید. با این حال، از</w:t>
      </w:r>
      <w:r w:rsidRPr="00C367C0">
        <w:rPr>
          <w:rFonts w:ascii="Tahoma" w:eastAsia="Times New Roman" w:hAnsi="Tahoma" w:cs="Tahoma"/>
          <w:sz w:val="28"/>
          <w:szCs w:val="28"/>
          <w:lang w:bidi="ar-SA"/>
        </w:rPr>
        <w:t xml:space="preserve"> </w:t>
      </w:r>
      <w:r w:rsidRPr="00C367C0">
        <w:rPr>
          <w:rFonts w:ascii="Tahoma" w:eastAsia="Times New Roman" w:hAnsi="Tahoma" w:cs="Tahoma"/>
          <w:sz w:val="28"/>
          <w:szCs w:val="28"/>
          <w:rtl/>
          <w:lang w:bidi="ar-SA"/>
        </w:rPr>
        <w:t>طرف دیگر شواهدی دال بر این وجود دارد که سازمانها درپی عملکرد بالا و</w:t>
      </w:r>
      <w:r w:rsidRPr="00C367C0">
        <w:rPr>
          <w:rFonts w:ascii="Tahoma" w:eastAsia="Times New Roman" w:hAnsi="Tahoma" w:cs="Tahoma"/>
          <w:sz w:val="28"/>
          <w:szCs w:val="28"/>
          <w:lang w:bidi="ar-SA"/>
        </w:rPr>
        <w:t xml:space="preserve"> </w:t>
      </w:r>
      <w:r w:rsidRPr="00C367C0">
        <w:rPr>
          <w:rFonts w:ascii="Tahoma" w:eastAsia="Times New Roman" w:hAnsi="Tahoma" w:cs="Tahoma"/>
          <w:sz w:val="28"/>
          <w:szCs w:val="28"/>
          <w:rtl/>
          <w:lang w:bidi="ar-SA"/>
        </w:rPr>
        <w:t>استراتژی های منابع انسانی بـــــرای افزایش تعهد کارکنانشان هستند که می</w:t>
      </w:r>
      <w:r w:rsidRPr="00C367C0">
        <w:rPr>
          <w:rFonts w:ascii="Tahoma" w:eastAsia="Times New Roman" w:hAnsi="Tahoma" w:cs="Tahoma"/>
          <w:sz w:val="28"/>
          <w:szCs w:val="28"/>
          <w:lang w:bidi="ar-SA"/>
        </w:rPr>
        <w:t xml:space="preserve"> </w:t>
      </w:r>
      <w:r w:rsidRPr="00C367C0">
        <w:rPr>
          <w:rFonts w:ascii="Tahoma" w:eastAsia="Times New Roman" w:hAnsi="Tahoma" w:cs="Tahoma"/>
          <w:sz w:val="28"/>
          <w:szCs w:val="28"/>
          <w:rtl/>
          <w:lang w:bidi="ar-SA"/>
        </w:rPr>
        <w:t>تواند سود اقتصادی بیشتری را برای آنها فراهم کند. از این دیدگاه تعهد</w:t>
      </w:r>
      <w:r w:rsidRPr="00C367C0">
        <w:rPr>
          <w:rFonts w:ascii="Tahoma" w:eastAsia="Times New Roman" w:hAnsi="Tahoma" w:cs="Tahoma"/>
          <w:sz w:val="28"/>
          <w:szCs w:val="28"/>
          <w:lang w:bidi="ar-SA"/>
        </w:rPr>
        <w:t xml:space="preserve"> </w:t>
      </w:r>
      <w:r w:rsidRPr="00C367C0">
        <w:rPr>
          <w:rFonts w:ascii="Tahoma" w:eastAsia="Times New Roman" w:hAnsi="Tahoma" w:cs="Tahoma"/>
          <w:sz w:val="28"/>
          <w:szCs w:val="28"/>
          <w:rtl/>
          <w:lang w:bidi="ar-SA"/>
        </w:rPr>
        <w:t>کارمند نه تنها بی ربط نیست، بلکه به عنوان یک مفهوم مدیریتی به خاطر</w:t>
      </w:r>
      <w:r w:rsidRPr="00C367C0">
        <w:rPr>
          <w:rFonts w:ascii="Tahoma" w:eastAsia="Times New Roman" w:hAnsi="Tahoma" w:cs="Tahoma"/>
          <w:sz w:val="28"/>
          <w:szCs w:val="28"/>
          <w:lang w:bidi="ar-SA"/>
        </w:rPr>
        <w:t xml:space="preserve"> </w:t>
      </w:r>
      <w:r w:rsidRPr="00C367C0">
        <w:rPr>
          <w:rFonts w:ascii="Tahoma" w:eastAsia="Times New Roman" w:hAnsi="Tahoma" w:cs="Tahoma"/>
          <w:sz w:val="28"/>
          <w:szCs w:val="28"/>
          <w:rtl/>
          <w:lang w:bidi="ar-SA"/>
        </w:rPr>
        <w:t>اینکه می تواند به مزیت رقابتی و موفقیت مالی منجر شود، خیلی مهم است</w:t>
      </w:r>
      <w:r w:rsidRPr="00C367C0">
        <w:rPr>
          <w:rFonts w:ascii="Tahoma" w:eastAsia="Times New Roman" w:hAnsi="Tahoma" w:cs="Tahoma"/>
          <w:sz w:val="28"/>
          <w:szCs w:val="28"/>
        </w:rPr>
        <w:t xml:space="preserve">. </w:t>
      </w:r>
      <w:r w:rsidRPr="00C367C0">
        <w:rPr>
          <w:rFonts w:ascii="Tahoma" w:eastAsia="Times New Roman" w:hAnsi="Tahoma" w:cs="Tahoma"/>
          <w:sz w:val="28"/>
          <w:szCs w:val="28"/>
          <w:rtl/>
          <w:lang w:bidi="ar-SA"/>
        </w:rPr>
        <w:t>درحقیقت تعهد از این دیدگاه ممکن است، به عنوان کلیدی برای مزیت رقابتی</w:t>
      </w:r>
      <w:r w:rsidRPr="00C367C0">
        <w:rPr>
          <w:rFonts w:ascii="Tahoma" w:eastAsia="Times New Roman" w:hAnsi="Tahoma" w:cs="Tahoma"/>
          <w:sz w:val="28"/>
          <w:szCs w:val="28"/>
          <w:lang w:bidi="ar-SA"/>
        </w:rPr>
        <w:t xml:space="preserve"> </w:t>
      </w:r>
      <w:r w:rsidRPr="00C367C0">
        <w:rPr>
          <w:rFonts w:ascii="Tahoma" w:eastAsia="Times New Roman" w:hAnsi="Tahoma" w:cs="Tahoma"/>
          <w:sz w:val="28"/>
          <w:szCs w:val="28"/>
          <w:rtl/>
          <w:lang w:bidi="ar-SA"/>
        </w:rPr>
        <w:t>محسوب شود. در این دیدگاه تعهد کارمند به عنوان یک استراتژی</w:t>
      </w:r>
      <w:r w:rsidRPr="00C367C0">
        <w:rPr>
          <w:rFonts w:ascii="Tahoma" w:eastAsia="Times New Roman" w:hAnsi="Tahoma" w:cs="Tahoma"/>
          <w:sz w:val="28"/>
          <w:szCs w:val="28"/>
          <w:lang w:bidi="ar-SA"/>
        </w:rPr>
        <w:t xml:space="preserve"> </w:t>
      </w:r>
      <w:r w:rsidRPr="00C367C0">
        <w:rPr>
          <w:rFonts w:ascii="Tahoma" w:eastAsia="Times New Roman" w:hAnsi="Tahoma" w:cs="Tahoma"/>
          <w:sz w:val="28"/>
          <w:szCs w:val="28"/>
          <w:rtl/>
          <w:lang w:bidi="ar-SA"/>
        </w:rPr>
        <w:t>رقابتی،‌کاملاً برخلاف آنچه که باروچ می گوید، چیز بی ربطی نیست (مودی،</w:t>
      </w:r>
      <w:r w:rsidRPr="00C367C0">
        <w:rPr>
          <w:rFonts w:ascii="Tahoma" w:eastAsia="Times New Roman" w:hAnsi="Tahoma" w:cs="Tahoma"/>
          <w:sz w:val="28"/>
          <w:szCs w:val="28"/>
          <w:lang w:bidi="ar-SA"/>
        </w:rPr>
        <w:t xml:space="preserve">( </w:t>
      </w:r>
      <w:r w:rsidRPr="00C367C0">
        <w:rPr>
          <w:rFonts w:ascii="Tahoma" w:eastAsia="Times New Roman" w:hAnsi="Tahoma" w:cs="Tahoma"/>
          <w:sz w:val="28"/>
          <w:szCs w:val="28"/>
          <w:rtl/>
        </w:rPr>
        <w:t xml:space="preserve">۱۹۹۸. </w:t>
      </w:r>
    </w:p>
    <w:p w:rsidR="00C85C29" w:rsidRPr="00C367C0" w:rsidRDefault="00C85C29" w:rsidP="00C85C29">
      <w:pPr>
        <w:spacing w:after="0" w:line="240" w:lineRule="auto"/>
        <w:jc w:val="both"/>
        <w:rPr>
          <w:rFonts w:ascii="Times New Roman" w:eastAsia="Times New Roman" w:hAnsi="Times New Roman" w:cs="Times New Roman"/>
          <w:sz w:val="28"/>
          <w:szCs w:val="28"/>
          <w:rtl/>
        </w:rPr>
      </w:pPr>
      <w:r w:rsidRPr="00C367C0">
        <w:rPr>
          <w:rFonts w:ascii="Tahoma" w:eastAsia="Times New Roman" w:hAnsi="Tahoma" w:cs="Tahoma"/>
          <w:sz w:val="28"/>
          <w:szCs w:val="28"/>
          <w:rtl/>
          <w:lang w:bidi="ar-SA"/>
        </w:rPr>
        <w:t> </w:t>
      </w:r>
    </w:p>
    <w:p w:rsidR="00C85C29" w:rsidRPr="00C367C0" w:rsidRDefault="00C85C29" w:rsidP="00C85C29">
      <w:pPr>
        <w:spacing w:before="100" w:beforeAutospacing="1" w:after="100" w:afterAutospacing="1" w:line="240" w:lineRule="auto"/>
        <w:rPr>
          <w:rFonts w:ascii="Times New Roman" w:eastAsia="Times New Roman" w:hAnsi="Times New Roman" w:cs="Times New Roman"/>
          <w:sz w:val="28"/>
          <w:szCs w:val="28"/>
          <w:rtl/>
        </w:rPr>
      </w:pPr>
      <w:r w:rsidRPr="00C367C0">
        <w:rPr>
          <w:rFonts w:ascii="Tahoma" w:eastAsia="Times New Roman" w:hAnsi="Tahoma" w:cs="Tahoma"/>
          <w:b/>
          <w:bCs/>
          <w:color w:val="800080"/>
          <w:sz w:val="28"/>
          <w:szCs w:val="28"/>
          <w:rtl/>
          <w:lang w:bidi="ar-SA"/>
        </w:rPr>
        <w:t>منابع</w:t>
      </w:r>
      <w:r w:rsidRPr="00C367C0">
        <w:rPr>
          <w:rFonts w:ascii="Tahoma" w:eastAsia="Times New Roman" w:hAnsi="Tahoma" w:cs="Tahoma"/>
          <w:b/>
          <w:bCs/>
          <w:color w:val="800080"/>
          <w:sz w:val="28"/>
          <w:szCs w:val="28"/>
        </w:rPr>
        <w:t>:</w:t>
      </w:r>
    </w:p>
    <w:p w:rsidR="00C85C29" w:rsidRPr="00C85C29" w:rsidRDefault="00C85C29" w:rsidP="00C85C29">
      <w:pPr>
        <w:bidi w:val="0"/>
        <w:spacing w:before="100" w:beforeAutospacing="1" w:after="100" w:afterAutospacing="1" w:line="240" w:lineRule="auto"/>
        <w:jc w:val="center"/>
        <w:rPr>
          <w:rFonts w:ascii="Times New Roman" w:eastAsia="Times New Roman" w:hAnsi="Times New Roman" w:cs="Times New Roman"/>
          <w:sz w:val="24"/>
          <w:szCs w:val="24"/>
          <w:rtl/>
        </w:rPr>
      </w:pPr>
      <w:r w:rsidRPr="00C367C0">
        <w:rPr>
          <w:rFonts w:ascii="Tahoma" w:eastAsia="Times New Roman" w:hAnsi="Tahoma" w:cs="Tahoma"/>
          <w:sz w:val="28"/>
          <w:szCs w:val="28"/>
        </w:rPr>
        <w:br/>
      </w:r>
      <w:r w:rsidRPr="00C367C0">
        <w:rPr>
          <w:rFonts w:ascii="Tahoma" w:eastAsia="Times New Roman" w:hAnsi="Tahoma" w:cs="Tahoma"/>
          <w:sz w:val="28"/>
          <w:szCs w:val="28"/>
          <w:rtl/>
        </w:rPr>
        <w:t>۱</w:t>
      </w:r>
      <w:r w:rsidRPr="00C367C0">
        <w:rPr>
          <w:rFonts w:ascii="Tahoma" w:eastAsia="Times New Roman" w:hAnsi="Tahoma" w:cs="Tahoma"/>
          <w:sz w:val="28"/>
          <w:szCs w:val="28"/>
        </w:rPr>
        <w:t xml:space="preserve"> - STEERS, R.M&amp;PORTER, L.W “MOTIVATION AND WORK BEHAVIOR”. MCGRAW-HILL, INC, 5th ed 1991.</w:t>
      </w:r>
      <w:r w:rsidRPr="00C367C0">
        <w:rPr>
          <w:rFonts w:ascii="Tahoma" w:eastAsia="Times New Roman" w:hAnsi="Tahoma" w:cs="Tahoma"/>
          <w:sz w:val="28"/>
          <w:szCs w:val="28"/>
        </w:rPr>
        <w:br/>
        <w:t>2 - GREENBERG, J &amp; BARON, R.A “BEHAVIOER IN ORGANIZATIONS”, PRENTIC-HALL, INC, 7th ed, 2000.</w:t>
      </w:r>
      <w:r w:rsidRPr="00C367C0">
        <w:rPr>
          <w:rFonts w:ascii="Tahoma" w:eastAsia="Times New Roman" w:hAnsi="Tahoma" w:cs="Tahoma"/>
          <w:sz w:val="28"/>
          <w:szCs w:val="28"/>
        </w:rPr>
        <w:br/>
        <w:t>3 - SHIUAN, C.B &amp; YU, J.D &amp; RELLEY, J.H “ORGANIZATIONAL COMITMENT, SUPERVISORY COMMITMENT AND EMPLOYEE OUTCOMES IN THE CHINESE CONTEXT PROXIMAL PHYOTHESIS OR GLOBAL HYPOTHESIS”, JOURNAL OF ORGANIZATIONAL BEHAVIOR, VOL 24, NO 3 (2003).</w:t>
      </w:r>
      <w:r w:rsidRPr="00C367C0">
        <w:rPr>
          <w:rFonts w:ascii="Tahoma" w:eastAsia="Times New Roman" w:hAnsi="Tahoma" w:cs="Tahoma"/>
          <w:sz w:val="28"/>
          <w:szCs w:val="28"/>
        </w:rPr>
        <w:br/>
        <w:t>4 - GREENBERG, J &amp; BARON, R.A “BEHAVIOR IN ORGANIZATIONS”. PRENTIC-HALL, INC, 6th ed,1997.</w:t>
      </w:r>
      <w:r w:rsidRPr="00C367C0">
        <w:rPr>
          <w:rFonts w:ascii="Tahoma" w:eastAsia="Times New Roman" w:hAnsi="Tahoma" w:cs="Tahoma"/>
          <w:sz w:val="28"/>
          <w:szCs w:val="28"/>
        </w:rPr>
        <w:br/>
        <w:t>5 - STEERS, R.M “INTRODUCTION TO ORGANIZATIONAL BEHAVIOR”. SCOTT-FORSMAND AND COMPANY 3rd ed 1987.</w:t>
      </w:r>
      <w:r w:rsidRPr="00C367C0">
        <w:rPr>
          <w:rFonts w:ascii="Tahoma" w:eastAsia="Times New Roman" w:hAnsi="Tahoma" w:cs="Tahoma"/>
          <w:sz w:val="28"/>
          <w:szCs w:val="28"/>
        </w:rPr>
        <w:br/>
      </w:r>
      <w:r w:rsidRPr="00C85C29">
        <w:rPr>
          <w:rFonts w:ascii="Tahoma" w:eastAsia="Times New Roman" w:hAnsi="Tahoma" w:cs="Tahoma"/>
          <w:sz w:val="20"/>
          <w:szCs w:val="20"/>
        </w:rPr>
        <w:t xml:space="preserve">  </w:t>
      </w:r>
    </w:p>
    <w:p w:rsidR="00C85C29" w:rsidRDefault="00C85C29" w:rsidP="00C85C29">
      <w:pPr>
        <w:spacing w:line="360" w:lineRule="auto"/>
        <w:jc w:val="center"/>
        <w:rPr>
          <w:rFonts w:ascii="Tahoma" w:hAnsi="Tahoma" w:cs="Tahoma"/>
          <w:sz w:val="20"/>
          <w:szCs w:val="20"/>
        </w:rPr>
      </w:pPr>
      <w:r>
        <w:rPr>
          <w:rStyle w:val="Strong"/>
          <w:rFonts w:ascii="Tahoma" w:hAnsi="Tahoma" w:cs="Tahoma"/>
          <w:color w:val="0000FF"/>
          <w:sz w:val="20"/>
          <w:szCs w:val="20"/>
          <w:rtl/>
        </w:rPr>
        <w:t>رابطه جو سازماني و تعهد سازماني كاركنان و مديران بيمارستان هاي آموزشي دانشگاه علوم پزشكي همدان</w:t>
      </w:r>
    </w:p>
    <w:p w:rsidR="00C85C29" w:rsidRDefault="00C85C29" w:rsidP="00C85C29">
      <w:pPr>
        <w:spacing w:line="240" w:lineRule="auto"/>
        <w:rPr>
          <w:rFonts w:ascii="Tahoma" w:hAnsi="Tahoma" w:cs="Tahoma"/>
          <w:sz w:val="20"/>
          <w:szCs w:val="20"/>
          <w:rtl/>
        </w:rPr>
      </w:pPr>
    </w:p>
    <w:p w:rsidR="00C85C29" w:rsidRDefault="00C85C29" w:rsidP="00C85C29">
      <w:pPr>
        <w:spacing w:line="360" w:lineRule="auto"/>
        <w:jc w:val="center"/>
        <w:rPr>
          <w:rFonts w:ascii="Tahoma" w:hAnsi="Tahoma" w:cs="Tahoma"/>
          <w:sz w:val="20"/>
          <w:szCs w:val="20"/>
          <w:rtl/>
        </w:rPr>
      </w:pPr>
      <w:r>
        <w:rPr>
          <w:rFonts w:ascii="Tahoma" w:hAnsi="Tahoma" w:cs="Tahoma"/>
          <w:sz w:val="20"/>
          <w:szCs w:val="20"/>
          <w:rtl/>
        </w:rPr>
        <w:t>بهرام دلگشايي, شهرام توفيقي, بهنازكرماني</w:t>
      </w:r>
    </w:p>
    <w:p w:rsidR="00C85C29" w:rsidRDefault="00C85C29" w:rsidP="00C85C29">
      <w:pPr>
        <w:spacing w:line="240" w:lineRule="auto"/>
        <w:rPr>
          <w:rFonts w:ascii="Tahoma" w:hAnsi="Tahoma" w:cs="Tahoma"/>
          <w:sz w:val="20"/>
          <w:szCs w:val="20"/>
          <w:rtl/>
        </w:rPr>
      </w:pPr>
    </w:p>
    <w:p w:rsidR="00C85C29" w:rsidRPr="000124A2" w:rsidRDefault="00C85C29" w:rsidP="00C85C29">
      <w:pPr>
        <w:spacing w:line="360" w:lineRule="auto"/>
        <w:jc w:val="lowKashida"/>
        <w:rPr>
          <w:rFonts w:ascii="Tahoma" w:hAnsi="Tahoma" w:cs="Tahoma"/>
          <w:sz w:val="28"/>
          <w:szCs w:val="28"/>
          <w:rtl/>
        </w:rPr>
      </w:pPr>
      <w:r w:rsidRPr="000124A2">
        <w:rPr>
          <w:rFonts w:ascii="Tahoma" w:hAnsi="Tahoma" w:cs="Tahoma"/>
          <w:sz w:val="28"/>
          <w:szCs w:val="28"/>
          <w:rtl/>
        </w:rPr>
        <w:t xml:space="preserve">روش پژوهش: اين پژوهش به روش مقطعي انجام شده است. جامعه پژوهش كليه مديران و كاركنان بيمارستان هاي آموزشي دانشگاه علوم پزشكي همدان </w:t>
      </w:r>
      <w:r w:rsidRPr="000124A2">
        <w:rPr>
          <w:rFonts w:ascii="Tahoma" w:hAnsi="Tahoma" w:cs="Tahoma"/>
          <w:sz w:val="28"/>
          <w:szCs w:val="28"/>
          <w:rtl/>
        </w:rPr>
        <w:lastRenderedPageBreak/>
        <w:t xml:space="preserve">(اكباتان، بعثت، فرشچيان و مباشر كاشاني) بوده است. تعداد نمونه با استفاده از فرمول نمونه گيري تصادفي 137 نفر محاسبه گرديد. دامنه زماني پژوهش اسفندماه 1386 و بهار 1387 بوده است. داده ها با استفاده از سه پرسشنامه تعهد سازماني، جو سازماني و ويژگيهاي فردي جمع آوري شده و با استفاده از آزمون هاي ضريب همبستگي گشتاوري پيرسون و آزمون </w:t>
      </w:r>
      <w:r w:rsidRPr="000124A2">
        <w:rPr>
          <w:rFonts w:ascii="Tahoma" w:hAnsi="Tahoma" w:cs="Tahoma"/>
          <w:sz w:val="28"/>
          <w:szCs w:val="28"/>
        </w:rPr>
        <w:t>t</w:t>
      </w:r>
      <w:r w:rsidRPr="000124A2">
        <w:rPr>
          <w:rFonts w:ascii="Tahoma" w:hAnsi="Tahoma" w:cs="Tahoma"/>
          <w:sz w:val="28"/>
          <w:szCs w:val="28"/>
          <w:rtl/>
        </w:rPr>
        <w:t xml:space="preserve">، آزمون كاي دو، رگرسيون چند متغيره، آزمون </w:t>
      </w:r>
      <w:r w:rsidRPr="000124A2">
        <w:rPr>
          <w:rFonts w:ascii="Tahoma" w:hAnsi="Tahoma" w:cs="Tahoma"/>
          <w:sz w:val="28"/>
          <w:szCs w:val="28"/>
        </w:rPr>
        <w:t>ANOVA</w:t>
      </w:r>
      <w:r w:rsidRPr="000124A2">
        <w:rPr>
          <w:rFonts w:ascii="Tahoma" w:hAnsi="Tahoma" w:cs="Tahoma"/>
          <w:sz w:val="28"/>
          <w:szCs w:val="28"/>
          <w:rtl/>
        </w:rPr>
        <w:t xml:space="preserve"> تحليل شده است. </w:t>
      </w:r>
    </w:p>
    <w:p w:rsidR="00C85C29" w:rsidRPr="000124A2" w:rsidRDefault="00C85C29" w:rsidP="00C85C29">
      <w:pPr>
        <w:spacing w:line="360" w:lineRule="auto"/>
        <w:jc w:val="lowKashida"/>
        <w:rPr>
          <w:rFonts w:ascii="Tahoma" w:hAnsi="Tahoma" w:cs="Tahoma"/>
          <w:sz w:val="28"/>
          <w:szCs w:val="28"/>
          <w:rtl/>
        </w:rPr>
      </w:pPr>
      <w:r w:rsidRPr="000124A2">
        <w:rPr>
          <w:rFonts w:ascii="Tahoma" w:hAnsi="Tahoma" w:cs="Tahoma"/>
          <w:sz w:val="28"/>
          <w:szCs w:val="28"/>
          <w:rtl/>
        </w:rPr>
        <w:t xml:space="preserve">يافته‌ها: جو سازماني تاثير مثبت و معني داري بر تعهد سازماني كاركنان و مديران دارد. از بين مولفه هاي جو سازماني، روحيه گروهي، صميميت، علاقمندي، ملاحظه گري و نفوذ و پويايي رابطه مثبت و مزاحمت و تاكيد بر توليد رابطه معكوس و معني داري با تعهد سازماني دارند. كليه ابعاد تعهد سازماني (عاطفي، مستمر و هنجاري) نيز رابطه مثبت و معني داري با جو سازماني دارند. </w:t>
      </w:r>
    </w:p>
    <w:p w:rsidR="00C85C29" w:rsidRPr="000124A2" w:rsidRDefault="00C85C29" w:rsidP="00C85C29">
      <w:pPr>
        <w:spacing w:line="360" w:lineRule="auto"/>
        <w:jc w:val="lowKashida"/>
        <w:rPr>
          <w:rFonts w:ascii="Tahoma" w:hAnsi="Tahoma" w:cs="Tahoma"/>
          <w:sz w:val="28"/>
          <w:szCs w:val="28"/>
          <w:rtl/>
        </w:rPr>
      </w:pPr>
      <w:r w:rsidRPr="000124A2">
        <w:rPr>
          <w:rFonts w:ascii="Tahoma" w:hAnsi="Tahoma" w:cs="Tahoma"/>
          <w:sz w:val="28"/>
          <w:szCs w:val="28"/>
          <w:rtl/>
        </w:rPr>
        <w:t>نتيجه‌گيري: بر اساس يافته هاي پژوهش حاضر، بهبود در جو سازماني مي تواند باعث افزايش تعهد كاركنان و مديران به سازمان شود و مي تواند پيوسته منجر به حفظ توانايي ها و مزاياي رقابتي سازمان گردد.</w:t>
      </w:r>
    </w:p>
    <w:p w:rsidR="00C85C29" w:rsidRPr="000124A2" w:rsidRDefault="00C85C29" w:rsidP="00C85C29">
      <w:pPr>
        <w:spacing w:line="360" w:lineRule="auto"/>
        <w:jc w:val="lowKashida"/>
        <w:rPr>
          <w:rFonts w:ascii="Tahoma" w:hAnsi="Tahoma" w:cs="Tahoma"/>
          <w:sz w:val="28"/>
          <w:szCs w:val="28"/>
          <w:rtl/>
        </w:rPr>
      </w:pPr>
      <w:r w:rsidRPr="000124A2">
        <w:rPr>
          <w:rStyle w:val="Strong"/>
          <w:rFonts w:ascii="Tahoma" w:hAnsi="Tahoma" w:cs="Tahoma"/>
          <w:sz w:val="28"/>
          <w:szCs w:val="28"/>
          <w:rtl/>
        </w:rPr>
        <w:t>كليد واژه:</w:t>
      </w:r>
      <w:r w:rsidRPr="000124A2">
        <w:rPr>
          <w:rFonts w:ascii="Tahoma" w:hAnsi="Tahoma" w:cs="Tahoma"/>
          <w:sz w:val="28"/>
          <w:szCs w:val="28"/>
          <w:rtl/>
        </w:rPr>
        <w:t xml:space="preserve"> تعهد سازماني، جو سازماني، بيمارستان</w:t>
      </w:r>
    </w:p>
    <w:p w:rsidR="00C85C29" w:rsidRPr="000124A2" w:rsidRDefault="00C85C29" w:rsidP="00C85C29">
      <w:pPr>
        <w:spacing w:line="360" w:lineRule="auto"/>
        <w:jc w:val="lowKashida"/>
        <w:rPr>
          <w:rFonts w:ascii="Tahoma" w:hAnsi="Tahoma" w:cs="Tahoma" w:hint="cs"/>
          <w:sz w:val="28"/>
          <w:szCs w:val="28"/>
          <w:rtl/>
        </w:rPr>
      </w:pPr>
      <w:r w:rsidRPr="000124A2">
        <w:rPr>
          <w:rStyle w:val="Strong"/>
          <w:rFonts w:ascii="Tahoma" w:hAnsi="Tahoma" w:cs="Tahoma"/>
          <w:sz w:val="28"/>
          <w:szCs w:val="28"/>
          <w:rtl/>
        </w:rPr>
        <w:t>منبع :</w:t>
      </w:r>
      <w:r w:rsidRPr="000124A2">
        <w:rPr>
          <w:rFonts w:ascii="Tahoma" w:hAnsi="Tahoma" w:cs="Tahoma"/>
          <w:sz w:val="28"/>
          <w:szCs w:val="28"/>
          <w:rtl/>
        </w:rPr>
        <w:t xml:space="preserve"> نشريه علمي پژوهشي افق دانش (دانشگاه علوم پزشكي گناباد) زمستان 1387; دوره 14، شماره 4</w:t>
      </w:r>
    </w:p>
    <w:p w:rsidR="00C85C29" w:rsidRPr="00B94B5C" w:rsidRDefault="000124A2" w:rsidP="00C85C29">
      <w:pPr>
        <w:pStyle w:val="NormalWeb"/>
        <w:shd w:val="clear" w:color="auto" w:fill="FFFFFF"/>
        <w:bidi/>
        <w:jc w:val="center"/>
        <w:rPr>
          <w:rFonts w:ascii="Tahoma" w:hAnsi="Tahoma" w:cs="Tahoma"/>
          <w:b/>
          <w:bCs/>
          <w:sz w:val="32"/>
          <w:szCs w:val="32"/>
          <w:rtl/>
        </w:rPr>
      </w:pPr>
      <w:r w:rsidRPr="00B94B5C">
        <w:rPr>
          <w:rFonts w:ascii="Tahoma" w:hAnsi="Tahoma" w:cs="Tahoma"/>
          <w:b/>
          <w:bCs/>
          <w:sz w:val="32"/>
          <w:szCs w:val="32"/>
          <w:rtl/>
        </w:rPr>
        <w:t xml:space="preserve">تعهد از نظر جان ماكسول </w:t>
      </w:r>
      <w:r w:rsidR="00523FBA" w:rsidRPr="00B94B5C">
        <w:rPr>
          <w:rFonts w:ascii="Tahoma" w:hAnsi="Tahoma" w:cs="Tahoma"/>
          <w:b/>
          <w:bCs/>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p>
    <w:p w:rsidR="00C85C29" w:rsidRPr="00495F39" w:rsidRDefault="00C85C29" w:rsidP="00C85C29">
      <w:pPr>
        <w:pStyle w:val="NormalWeb"/>
        <w:shd w:val="clear" w:color="auto" w:fill="FFFFFF"/>
        <w:bidi/>
        <w:rPr>
          <w:rFonts w:ascii="Tahoma" w:hAnsi="Tahoma" w:cs="Tahoma"/>
          <w:sz w:val="28"/>
          <w:szCs w:val="28"/>
          <w:rtl/>
        </w:rPr>
      </w:pPr>
      <w:r w:rsidRPr="00495F39">
        <w:rPr>
          <w:rStyle w:val="Strong"/>
          <w:rFonts w:ascii="Tahoma" w:hAnsi="Tahoma" w:cs="Tahoma"/>
          <w:b w:val="0"/>
          <w:bCs w:val="0"/>
          <w:sz w:val="28"/>
          <w:szCs w:val="28"/>
          <w:rtl/>
        </w:rPr>
        <w:t>تعهد چيست؟ اين واژه براي هر كسي معناي خاصي دارد:</w:t>
      </w:r>
    </w:p>
    <w:p w:rsidR="00C85C29" w:rsidRPr="00495F39" w:rsidRDefault="00C85C29" w:rsidP="00C85C29">
      <w:pPr>
        <w:pStyle w:val="NormalWeb"/>
        <w:shd w:val="clear" w:color="auto" w:fill="FFFFFF"/>
        <w:bidi/>
        <w:rPr>
          <w:rFonts w:ascii="Tahoma" w:hAnsi="Tahoma" w:cs="Tahoma"/>
          <w:sz w:val="28"/>
          <w:szCs w:val="28"/>
          <w:rtl/>
        </w:rPr>
      </w:pPr>
      <w:r w:rsidRPr="00495F39">
        <w:rPr>
          <w:rStyle w:val="Strong"/>
          <w:rFonts w:ascii="Tahoma" w:hAnsi="Tahoma" w:cs="Tahoma"/>
          <w:b w:val="0"/>
          <w:bCs w:val="0"/>
          <w:sz w:val="28"/>
          <w:szCs w:val="28"/>
          <w:rtl/>
        </w:rPr>
        <w:t>براي مشت زن، برخاستن هنگام از پا افتادن.</w:t>
      </w:r>
    </w:p>
    <w:p w:rsidR="00C85C29" w:rsidRPr="00495F39" w:rsidRDefault="00C85C29" w:rsidP="00C85C29">
      <w:pPr>
        <w:pStyle w:val="NormalWeb"/>
        <w:shd w:val="clear" w:color="auto" w:fill="FFFFFF"/>
        <w:bidi/>
        <w:rPr>
          <w:rFonts w:ascii="Tahoma" w:hAnsi="Tahoma" w:cs="Tahoma"/>
          <w:sz w:val="28"/>
          <w:szCs w:val="28"/>
          <w:rtl/>
        </w:rPr>
      </w:pPr>
      <w:r w:rsidRPr="00495F39">
        <w:rPr>
          <w:rStyle w:val="Strong"/>
          <w:rFonts w:ascii="Tahoma" w:hAnsi="Tahoma" w:cs="Tahoma"/>
          <w:b w:val="0"/>
          <w:bCs w:val="0"/>
          <w:sz w:val="28"/>
          <w:szCs w:val="28"/>
          <w:rtl/>
        </w:rPr>
        <w:t>براي دونده دوي استقامت، از نا افتادن اما باز هم 15 كيلومتر ديگر دويدن.</w:t>
      </w:r>
    </w:p>
    <w:p w:rsidR="00C85C29" w:rsidRPr="00495F39" w:rsidRDefault="00C85C29" w:rsidP="00C85C29">
      <w:pPr>
        <w:pStyle w:val="NormalWeb"/>
        <w:shd w:val="clear" w:color="auto" w:fill="FFFFFF"/>
        <w:bidi/>
        <w:rPr>
          <w:rFonts w:ascii="Tahoma" w:hAnsi="Tahoma" w:cs="Tahoma"/>
          <w:sz w:val="28"/>
          <w:szCs w:val="28"/>
          <w:rtl/>
        </w:rPr>
      </w:pPr>
      <w:r w:rsidRPr="00495F39">
        <w:rPr>
          <w:rStyle w:val="Strong"/>
          <w:rFonts w:ascii="Tahoma" w:hAnsi="Tahoma" w:cs="Tahoma"/>
          <w:b w:val="0"/>
          <w:bCs w:val="0"/>
          <w:sz w:val="28"/>
          <w:szCs w:val="28"/>
          <w:rtl/>
        </w:rPr>
        <w:t>براي سرباز، رفتن روي تپه‌اي كه نداند پشت آن چه خبر است.</w:t>
      </w:r>
    </w:p>
    <w:p w:rsidR="00C85C29" w:rsidRPr="00495F39" w:rsidRDefault="00C85C29" w:rsidP="00C85C29">
      <w:pPr>
        <w:pStyle w:val="NormalWeb"/>
        <w:shd w:val="clear" w:color="auto" w:fill="FFFFFF"/>
        <w:bidi/>
        <w:rPr>
          <w:rFonts w:ascii="Tahoma" w:hAnsi="Tahoma" w:cs="Tahoma"/>
          <w:sz w:val="28"/>
          <w:szCs w:val="28"/>
          <w:rtl/>
        </w:rPr>
      </w:pPr>
      <w:r w:rsidRPr="00495F39">
        <w:rPr>
          <w:rStyle w:val="Strong"/>
          <w:rFonts w:ascii="Tahoma" w:hAnsi="Tahoma" w:cs="Tahoma"/>
          <w:b w:val="0"/>
          <w:bCs w:val="0"/>
          <w:sz w:val="28"/>
          <w:szCs w:val="28"/>
          <w:rtl/>
        </w:rPr>
        <w:t>براي مصلح، به خاطر بهبود زندگي ديگران با آسايش و راحتي خود وداع كردن.</w:t>
      </w:r>
    </w:p>
    <w:p w:rsidR="00C85C29" w:rsidRPr="00495F39" w:rsidRDefault="00C85C29" w:rsidP="00C85C29">
      <w:pPr>
        <w:pStyle w:val="NormalWeb"/>
        <w:shd w:val="clear" w:color="auto" w:fill="FFFFFF"/>
        <w:bidi/>
        <w:rPr>
          <w:rFonts w:ascii="Tahoma" w:hAnsi="Tahoma" w:cs="Tahoma"/>
          <w:sz w:val="28"/>
          <w:szCs w:val="28"/>
          <w:rtl/>
        </w:rPr>
      </w:pPr>
      <w:r w:rsidRPr="00495F39">
        <w:rPr>
          <w:rStyle w:val="Strong"/>
          <w:rFonts w:ascii="Tahoma" w:hAnsi="Tahoma" w:cs="Tahoma"/>
          <w:b w:val="0"/>
          <w:bCs w:val="0"/>
          <w:sz w:val="28"/>
          <w:szCs w:val="28"/>
          <w:rtl/>
        </w:rPr>
        <w:lastRenderedPageBreak/>
        <w:t>براي رهبري، همه اينها و بيشتر از اينها، زيرا هر كسي در حوزه رهبري شما باشد به شما وابسته است.</w:t>
      </w:r>
    </w:p>
    <w:p w:rsidR="00C85C29" w:rsidRPr="00495F39" w:rsidRDefault="00C85C29" w:rsidP="00C85C29">
      <w:pPr>
        <w:pStyle w:val="NormalWeb"/>
        <w:shd w:val="clear" w:color="auto" w:fill="FFFFFF"/>
        <w:bidi/>
        <w:rPr>
          <w:rFonts w:ascii="Tahoma" w:hAnsi="Tahoma" w:cs="Tahoma"/>
          <w:sz w:val="28"/>
          <w:szCs w:val="28"/>
          <w:rtl/>
        </w:rPr>
      </w:pPr>
      <w:r w:rsidRPr="00495F39">
        <w:rPr>
          <w:rStyle w:val="Strong"/>
          <w:rFonts w:ascii="Tahoma" w:hAnsi="Tahoma" w:cs="Tahoma"/>
          <w:b w:val="0"/>
          <w:bCs w:val="0"/>
          <w:sz w:val="28"/>
          <w:szCs w:val="28"/>
          <w:rtl/>
        </w:rPr>
        <w:t xml:space="preserve">اگر مي‌خواهيد رهبري كارآمد باشيد، بايد متعهد باشيد و احساس مسئوليت كنيد. تعهد راستين الهام مي‌بخشد و مردم را جذب مي‌كند.تعهد نشانه اعتقاد شماست. مردم وقتي به ما اعتقاد پيدا مي‌كنند كه به آرمان خويش معتقد باشيم. مردم اول خود رهبر را ارزيابي مي‌كنند و بعد به حرف‌‌هاي او گوش مي‌دهند. </w:t>
      </w:r>
    </w:p>
    <w:p w:rsidR="00C85C29" w:rsidRPr="00495F39" w:rsidRDefault="00C85C29" w:rsidP="00C85C29">
      <w:pPr>
        <w:pStyle w:val="NormalWeb"/>
        <w:shd w:val="clear" w:color="auto" w:fill="FFFFFF"/>
        <w:bidi/>
        <w:rPr>
          <w:rFonts w:ascii="Tahoma" w:hAnsi="Tahoma" w:cs="Tahoma"/>
          <w:sz w:val="28"/>
          <w:szCs w:val="28"/>
          <w:rtl/>
        </w:rPr>
      </w:pPr>
      <w:r w:rsidRPr="00495F39">
        <w:rPr>
          <w:rStyle w:val="Strong"/>
          <w:rFonts w:ascii="Tahoma" w:hAnsi="Tahoma" w:cs="Tahoma"/>
          <w:b w:val="0"/>
          <w:bCs w:val="0"/>
          <w:sz w:val="28"/>
          <w:szCs w:val="28"/>
          <w:rtl/>
        </w:rPr>
        <w:t> </w:t>
      </w:r>
    </w:p>
    <w:p w:rsidR="00C85C29" w:rsidRPr="00495F39" w:rsidRDefault="00C85C29" w:rsidP="00C85C29">
      <w:pPr>
        <w:pStyle w:val="NormalWeb"/>
        <w:shd w:val="clear" w:color="auto" w:fill="FFFFFF"/>
        <w:bidi/>
        <w:rPr>
          <w:rFonts w:ascii="Tahoma" w:hAnsi="Tahoma" w:cs="Tahoma"/>
          <w:sz w:val="28"/>
          <w:szCs w:val="28"/>
          <w:rtl/>
        </w:rPr>
      </w:pPr>
      <w:r w:rsidRPr="00495F39">
        <w:rPr>
          <w:rStyle w:val="Strong"/>
          <w:rFonts w:ascii="Tahoma" w:hAnsi="Tahoma" w:cs="Tahoma"/>
          <w:b w:val="0"/>
          <w:bCs w:val="0"/>
          <w:color w:val="0033FF"/>
          <w:sz w:val="28"/>
          <w:szCs w:val="28"/>
          <w:rtl/>
        </w:rPr>
        <w:t>●در مورد تعهد سه چيز قابل ذكر است:</w:t>
      </w:r>
    </w:p>
    <w:p w:rsidR="00C85C29" w:rsidRPr="00495F39" w:rsidRDefault="00C85C29" w:rsidP="00C85C29">
      <w:pPr>
        <w:pStyle w:val="NormalWeb"/>
        <w:shd w:val="clear" w:color="auto" w:fill="FFFFFF"/>
        <w:bidi/>
        <w:rPr>
          <w:rFonts w:ascii="Tahoma" w:hAnsi="Tahoma" w:cs="Tahoma"/>
          <w:sz w:val="28"/>
          <w:szCs w:val="28"/>
          <w:rtl/>
        </w:rPr>
      </w:pPr>
      <w:r w:rsidRPr="00495F39">
        <w:rPr>
          <w:rStyle w:val="Strong"/>
          <w:rFonts w:ascii="Tahoma" w:hAnsi="Tahoma" w:cs="Tahoma"/>
          <w:b w:val="0"/>
          <w:bCs w:val="0"/>
          <w:sz w:val="28"/>
          <w:szCs w:val="28"/>
          <w:rtl/>
        </w:rPr>
        <w:t>1- خاستگاه تعهد قلب انسان است.</w:t>
      </w:r>
    </w:p>
    <w:p w:rsidR="00C85C29" w:rsidRPr="00495F39" w:rsidRDefault="00C85C29" w:rsidP="00C85C29">
      <w:pPr>
        <w:pStyle w:val="NormalWeb"/>
        <w:shd w:val="clear" w:color="auto" w:fill="FFFFFF"/>
        <w:bidi/>
        <w:rPr>
          <w:rFonts w:ascii="Tahoma" w:hAnsi="Tahoma" w:cs="Tahoma"/>
          <w:sz w:val="28"/>
          <w:szCs w:val="28"/>
          <w:rtl/>
        </w:rPr>
      </w:pPr>
      <w:r w:rsidRPr="00495F39">
        <w:rPr>
          <w:rStyle w:val="Strong"/>
          <w:rFonts w:ascii="Tahoma" w:hAnsi="Tahoma" w:cs="Tahoma"/>
          <w:b w:val="0"/>
          <w:bCs w:val="0"/>
          <w:sz w:val="28"/>
          <w:szCs w:val="28"/>
          <w:rtl/>
        </w:rPr>
        <w:t>برخي از مردم پيش از آنكه خود را به امري متعهد كنند مي‌خواهند كه همه ابزارها به طور كامل در اختيار باشد. اما تعهد، هميشه پيش از دستاورد است.</w:t>
      </w:r>
    </w:p>
    <w:p w:rsidR="00C85C29" w:rsidRPr="00495F39" w:rsidRDefault="00C85C29" w:rsidP="00C85C29">
      <w:pPr>
        <w:pStyle w:val="NormalWeb"/>
        <w:shd w:val="clear" w:color="auto" w:fill="FFFFFF"/>
        <w:bidi/>
        <w:rPr>
          <w:rFonts w:ascii="Tahoma" w:hAnsi="Tahoma" w:cs="Tahoma"/>
          <w:sz w:val="28"/>
          <w:szCs w:val="28"/>
          <w:rtl/>
        </w:rPr>
      </w:pPr>
      <w:r w:rsidRPr="00495F39">
        <w:rPr>
          <w:rStyle w:val="Strong"/>
          <w:rFonts w:ascii="Tahoma" w:hAnsi="Tahoma" w:cs="Tahoma"/>
          <w:b w:val="0"/>
          <w:bCs w:val="0"/>
          <w:sz w:val="28"/>
          <w:szCs w:val="28"/>
          <w:rtl/>
        </w:rPr>
        <w:t>2- تعهد با معيار عمل محك زده مي‌شود.</w:t>
      </w:r>
    </w:p>
    <w:p w:rsidR="00C85C29" w:rsidRPr="00495F39" w:rsidRDefault="00C85C29" w:rsidP="00C85C29">
      <w:pPr>
        <w:pStyle w:val="NormalWeb"/>
        <w:shd w:val="clear" w:color="auto" w:fill="FFFFFF"/>
        <w:bidi/>
        <w:rPr>
          <w:rFonts w:ascii="Tahoma" w:hAnsi="Tahoma" w:cs="Tahoma"/>
          <w:sz w:val="28"/>
          <w:szCs w:val="28"/>
          <w:rtl/>
        </w:rPr>
      </w:pPr>
      <w:r w:rsidRPr="00495F39">
        <w:rPr>
          <w:rStyle w:val="Strong"/>
          <w:rFonts w:ascii="Tahoma" w:hAnsi="Tahoma" w:cs="Tahoma"/>
          <w:b w:val="0"/>
          <w:bCs w:val="0"/>
          <w:sz w:val="28"/>
          <w:szCs w:val="28"/>
          <w:rtl/>
        </w:rPr>
        <w:t>معيار واقعي تعهد، عمل است</w:t>
      </w:r>
    </w:p>
    <w:p w:rsidR="00C85C29" w:rsidRPr="00495F39" w:rsidRDefault="00C85C29" w:rsidP="00C85C29">
      <w:pPr>
        <w:pStyle w:val="NormalWeb"/>
        <w:shd w:val="clear" w:color="auto" w:fill="FFFFFF"/>
        <w:bidi/>
        <w:rPr>
          <w:rFonts w:ascii="Tahoma" w:hAnsi="Tahoma" w:cs="Tahoma"/>
          <w:sz w:val="28"/>
          <w:szCs w:val="28"/>
          <w:rtl/>
        </w:rPr>
      </w:pPr>
      <w:r w:rsidRPr="00495F39">
        <w:rPr>
          <w:rStyle w:val="Strong"/>
          <w:rFonts w:ascii="Tahoma" w:hAnsi="Tahoma" w:cs="Tahoma"/>
          <w:b w:val="0"/>
          <w:bCs w:val="0"/>
          <w:sz w:val="28"/>
          <w:szCs w:val="28"/>
          <w:rtl/>
        </w:rPr>
        <w:t>3- تعهد درهاي كاميابي را مي‌گشايد.</w:t>
      </w:r>
    </w:p>
    <w:p w:rsidR="00C85C29" w:rsidRPr="00495F39" w:rsidRDefault="00C85C29" w:rsidP="00C85C29">
      <w:pPr>
        <w:pStyle w:val="NormalWeb"/>
        <w:shd w:val="clear" w:color="auto" w:fill="FFFFFF"/>
        <w:bidi/>
        <w:rPr>
          <w:rFonts w:ascii="Tahoma" w:hAnsi="Tahoma" w:cs="Tahoma"/>
          <w:sz w:val="28"/>
          <w:szCs w:val="28"/>
          <w:rtl/>
        </w:rPr>
      </w:pPr>
      <w:r w:rsidRPr="00495F39">
        <w:rPr>
          <w:rStyle w:val="Strong"/>
          <w:rFonts w:ascii="Tahoma" w:hAnsi="Tahoma" w:cs="Tahoma"/>
          <w:b w:val="0"/>
          <w:bCs w:val="0"/>
          <w:sz w:val="28"/>
          <w:szCs w:val="28"/>
          <w:rtl/>
        </w:rPr>
        <w:t>در موضع رهبري با موانع و مخالفت‌هاي فراواني رو‌به‌رو خواهيد شد و روزهايي خواهيد داشت كه هيچ محركي جز تعهد وجود نخواهد داشت. اگر مي‌خواهيد به جايي برسيد بايد متعهد باشيد.</w:t>
      </w:r>
    </w:p>
    <w:p w:rsidR="00C85C29" w:rsidRPr="00495F39" w:rsidRDefault="00C85C29" w:rsidP="00C85C29">
      <w:pPr>
        <w:pStyle w:val="NormalWeb"/>
        <w:shd w:val="clear" w:color="auto" w:fill="FFFFFF"/>
        <w:bidi/>
        <w:rPr>
          <w:rFonts w:ascii="Tahoma" w:hAnsi="Tahoma" w:cs="Tahoma"/>
          <w:sz w:val="28"/>
          <w:szCs w:val="28"/>
          <w:rtl/>
        </w:rPr>
      </w:pPr>
      <w:r w:rsidRPr="00495F39">
        <w:rPr>
          <w:rStyle w:val="Strong"/>
          <w:rFonts w:ascii="Tahoma" w:hAnsi="Tahoma" w:cs="Tahoma"/>
          <w:b w:val="0"/>
          <w:bCs w:val="0"/>
          <w:sz w:val="28"/>
          <w:szCs w:val="28"/>
          <w:rtl/>
        </w:rPr>
        <w:t> </w:t>
      </w:r>
    </w:p>
    <w:p w:rsidR="00C85C29" w:rsidRPr="00495F39" w:rsidRDefault="00C85C29" w:rsidP="00C85C29">
      <w:pPr>
        <w:pStyle w:val="NormalWeb"/>
        <w:shd w:val="clear" w:color="auto" w:fill="FFFFFF"/>
        <w:bidi/>
        <w:rPr>
          <w:rFonts w:ascii="Tahoma" w:hAnsi="Tahoma" w:cs="Tahoma"/>
          <w:sz w:val="28"/>
          <w:szCs w:val="28"/>
          <w:rtl/>
        </w:rPr>
      </w:pPr>
      <w:r w:rsidRPr="00495F39">
        <w:rPr>
          <w:rStyle w:val="Strong"/>
          <w:rFonts w:ascii="Tahoma" w:hAnsi="Tahoma" w:cs="Tahoma"/>
          <w:b w:val="0"/>
          <w:bCs w:val="0"/>
          <w:color w:val="0033FF"/>
          <w:sz w:val="28"/>
          <w:szCs w:val="28"/>
          <w:rtl/>
        </w:rPr>
        <w:t>●وقتي كه سخن تعهد به ميان مي‌آيد چهار نوع آدم داريم:</w:t>
      </w:r>
    </w:p>
    <w:p w:rsidR="00C85C29" w:rsidRPr="00495F39" w:rsidRDefault="00C85C29" w:rsidP="00C85C29">
      <w:pPr>
        <w:pStyle w:val="NormalWeb"/>
        <w:shd w:val="clear" w:color="auto" w:fill="FFFFFF"/>
        <w:bidi/>
        <w:rPr>
          <w:rFonts w:ascii="Tahoma" w:hAnsi="Tahoma" w:cs="Tahoma"/>
          <w:sz w:val="28"/>
          <w:szCs w:val="28"/>
          <w:rtl/>
        </w:rPr>
      </w:pPr>
      <w:r w:rsidRPr="00495F39">
        <w:rPr>
          <w:rStyle w:val="Strong"/>
          <w:rFonts w:ascii="Tahoma" w:hAnsi="Tahoma" w:cs="Tahoma"/>
          <w:b w:val="0"/>
          <w:bCs w:val="0"/>
          <w:sz w:val="28"/>
          <w:szCs w:val="28"/>
          <w:rtl/>
        </w:rPr>
        <w:t>1- آناني كه هدفي ندارند.</w:t>
      </w:r>
    </w:p>
    <w:p w:rsidR="00C85C29" w:rsidRPr="00495F39" w:rsidRDefault="00C85C29" w:rsidP="00C85C29">
      <w:pPr>
        <w:pStyle w:val="NormalWeb"/>
        <w:shd w:val="clear" w:color="auto" w:fill="FFFFFF"/>
        <w:bidi/>
        <w:rPr>
          <w:rFonts w:ascii="Tahoma" w:hAnsi="Tahoma" w:cs="Tahoma"/>
          <w:sz w:val="28"/>
          <w:szCs w:val="28"/>
          <w:rtl/>
        </w:rPr>
      </w:pPr>
      <w:r w:rsidRPr="00495F39">
        <w:rPr>
          <w:rStyle w:val="Strong"/>
          <w:rFonts w:ascii="Tahoma" w:hAnsi="Tahoma" w:cs="Tahoma"/>
          <w:b w:val="0"/>
          <w:bCs w:val="0"/>
          <w:sz w:val="28"/>
          <w:szCs w:val="28"/>
          <w:rtl/>
        </w:rPr>
        <w:t>بنابراين تعهدي هم ندارند.</w:t>
      </w:r>
    </w:p>
    <w:p w:rsidR="00C85C29" w:rsidRPr="00495F39" w:rsidRDefault="00C85C29" w:rsidP="00C85C29">
      <w:pPr>
        <w:pStyle w:val="NormalWeb"/>
        <w:shd w:val="clear" w:color="auto" w:fill="FFFFFF"/>
        <w:bidi/>
        <w:rPr>
          <w:rFonts w:ascii="Tahoma" w:hAnsi="Tahoma" w:cs="Tahoma"/>
          <w:sz w:val="28"/>
          <w:szCs w:val="28"/>
          <w:rtl/>
        </w:rPr>
      </w:pPr>
      <w:r w:rsidRPr="00495F39">
        <w:rPr>
          <w:rStyle w:val="Strong"/>
          <w:rFonts w:ascii="Tahoma" w:hAnsi="Tahoma" w:cs="Tahoma"/>
          <w:b w:val="0"/>
          <w:bCs w:val="0"/>
          <w:sz w:val="28"/>
          <w:szCs w:val="28"/>
          <w:rtl/>
        </w:rPr>
        <w:t>2- آنان كه اعتماد به نفس ندارند.</w:t>
      </w:r>
    </w:p>
    <w:p w:rsidR="00C85C29" w:rsidRPr="00495F39" w:rsidRDefault="00C85C29" w:rsidP="00C85C29">
      <w:pPr>
        <w:pStyle w:val="NormalWeb"/>
        <w:shd w:val="clear" w:color="auto" w:fill="FFFFFF"/>
        <w:bidi/>
        <w:rPr>
          <w:rFonts w:ascii="Tahoma" w:hAnsi="Tahoma" w:cs="Tahoma"/>
          <w:sz w:val="28"/>
          <w:szCs w:val="28"/>
          <w:rtl/>
        </w:rPr>
      </w:pPr>
      <w:r w:rsidRPr="00495F39">
        <w:rPr>
          <w:rStyle w:val="Strong"/>
          <w:rFonts w:ascii="Tahoma" w:hAnsi="Tahoma" w:cs="Tahoma"/>
          <w:b w:val="0"/>
          <w:bCs w:val="0"/>
          <w:sz w:val="28"/>
          <w:szCs w:val="28"/>
          <w:rtl/>
        </w:rPr>
        <w:t>چون نمي‌دانند كه توان رسيدن به هدف خود را دارند، از قبول تعهد و مسئوليت بيم دارند.</w:t>
      </w:r>
    </w:p>
    <w:p w:rsidR="00C85C29" w:rsidRPr="00495F39" w:rsidRDefault="00C85C29" w:rsidP="00C85C29">
      <w:pPr>
        <w:pStyle w:val="NormalWeb"/>
        <w:shd w:val="clear" w:color="auto" w:fill="FFFFFF"/>
        <w:bidi/>
        <w:rPr>
          <w:rFonts w:ascii="Tahoma" w:hAnsi="Tahoma" w:cs="Tahoma"/>
          <w:sz w:val="28"/>
          <w:szCs w:val="28"/>
          <w:rtl/>
        </w:rPr>
      </w:pPr>
      <w:r w:rsidRPr="00495F39">
        <w:rPr>
          <w:rStyle w:val="Strong"/>
          <w:rFonts w:ascii="Tahoma" w:hAnsi="Tahoma" w:cs="Tahoma"/>
          <w:b w:val="0"/>
          <w:bCs w:val="0"/>
          <w:sz w:val="28"/>
          <w:szCs w:val="28"/>
          <w:rtl/>
        </w:rPr>
        <w:t>3- آنان كه راه را تا آخر نمي‌روند.</w:t>
      </w:r>
    </w:p>
    <w:p w:rsidR="00C85C29" w:rsidRPr="00495F39" w:rsidRDefault="00C85C29" w:rsidP="00C85C29">
      <w:pPr>
        <w:pStyle w:val="NormalWeb"/>
        <w:shd w:val="clear" w:color="auto" w:fill="FFFFFF"/>
        <w:bidi/>
        <w:rPr>
          <w:rFonts w:ascii="Tahoma" w:hAnsi="Tahoma" w:cs="Tahoma"/>
          <w:sz w:val="28"/>
          <w:szCs w:val="28"/>
          <w:rtl/>
        </w:rPr>
      </w:pPr>
      <w:r w:rsidRPr="00495F39">
        <w:rPr>
          <w:rStyle w:val="Strong"/>
          <w:rFonts w:ascii="Tahoma" w:hAnsi="Tahoma" w:cs="Tahoma"/>
          <w:b w:val="0"/>
          <w:bCs w:val="0"/>
          <w:sz w:val="28"/>
          <w:szCs w:val="28"/>
          <w:rtl/>
        </w:rPr>
        <w:lastRenderedPageBreak/>
        <w:t>اين آدم‌ها هدفي را تعيين مي‌كنند و به سوي آن گام بر‌مي‌دارند، اما همين كه به مشكلات برخوردند جا مي‌زنند.</w:t>
      </w:r>
    </w:p>
    <w:p w:rsidR="00C85C29" w:rsidRPr="00495F39" w:rsidRDefault="00C85C29" w:rsidP="00C85C29">
      <w:pPr>
        <w:pStyle w:val="NormalWeb"/>
        <w:shd w:val="clear" w:color="auto" w:fill="FFFFFF"/>
        <w:bidi/>
        <w:rPr>
          <w:rFonts w:ascii="Tahoma" w:hAnsi="Tahoma" w:cs="Tahoma"/>
          <w:sz w:val="28"/>
          <w:szCs w:val="28"/>
          <w:rtl/>
        </w:rPr>
      </w:pPr>
      <w:r w:rsidRPr="00495F39">
        <w:rPr>
          <w:rStyle w:val="Strong"/>
          <w:rFonts w:ascii="Tahoma" w:hAnsi="Tahoma" w:cs="Tahoma"/>
          <w:b w:val="0"/>
          <w:bCs w:val="0"/>
          <w:sz w:val="28"/>
          <w:szCs w:val="28"/>
          <w:rtl/>
        </w:rPr>
        <w:t>4- آنان كه سرسخت و مصمم هستند.</w:t>
      </w:r>
    </w:p>
    <w:p w:rsidR="00C85C29" w:rsidRPr="00495F39" w:rsidRDefault="00C85C29" w:rsidP="00C85C29">
      <w:pPr>
        <w:pStyle w:val="NormalWeb"/>
        <w:shd w:val="clear" w:color="auto" w:fill="FFFFFF"/>
        <w:bidi/>
        <w:rPr>
          <w:rFonts w:ascii="Tahoma" w:hAnsi="Tahoma" w:cs="Tahoma"/>
          <w:sz w:val="28"/>
          <w:szCs w:val="28"/>
          <w:rtl/>
        </w:rPr>
      </w:pPr>
      <w:r w:rsidRPr="00495F39">
        <w:rPr>
          <w:rStyle w:val="Strong"/>
          <w:rFonts w:ascii="Tahoma" w:hAnsi="Tahoma" w:cs="Tahoma"/>
          <w:b w:val="0"/>
          <w:bCs w:val="0"/>
          <w:sz w:val="28"/>
          <w:szCs w:val="28"/>
          <w:rtl/>
        </w:rPr>
        <w:t>اينها كساني هستند كه هدف‌ها را تعيين مي‌كنند، نسبت به آن وفادار و متعهد مي‌مانند و هر بهايي كه لازم باشد مي‌پردازند.</w:t>
      </w:r>
    </w:p>
    <w:p w:rsidR="00C85C29" w:rsidRPr="00495F39" w:rsidRDefault="00C85C29" w:rsidP="00C85C29">
      <w:pPr>
        <w:pStyle w:val="NormalWeb"/>
        <w:shd w:val="clear" w:color="auto" w:fill="FFFFFF"/>
        <w:bidi/>
        <w:rPr>
          <w:rFonts w:ascii="Tahoma" w:hAnsi="Tahoma" w:cs="Tahoma"/>
          <w:sz w:val="28"/>
          <w:szCs w:val="28"/>
          <w:rtl/>
        </w:rPr>
      </w:pPr>
      <w:r w:rsidRPr="00495F39">
        <w:rPr>
          <w:rStyle w:val="Strong"/>
          <w:rFonts w:ascii="Tahoma" w:hAnsi="Tahoma" w:cs="Tahoma"/>
          <w:b w:val="0"/>
          <w:bCs w:val="0"/>
          <w:sz w:val="28"/>
          <w:szCs w:val="28"/>
          <w:rtl/>
        </w:rPr>
        <w:t>شما از كدام گروه هستيد؟ آيا به هدف‌هاي خود رسيده‌ايد؟ آيا به همه چيزهايي كه در توان خود مي‌بينيد رسيده‌ايد؟ اگر يكي از پاسخ‌هاي شما منفي باشد، ريشه مسئله در ميزان تعهد شماست.</w:t>
      </w:r>
    </w:p>
    <w:p w:rsidR="00C85C29" w:rsidRPr="00495F39" w:rsidRDefault="00C85C29" w:rsidP="00C85C29">
      <w:pPr>
        <w:pStyle w:val="NormalWeb"/>
        <w:shd w:val="clear" w:color="auto" w:fill="FFFFFF"/>
        <w:bidi/>
        <w:rPr>
          <w:rFonts w:ascii="Tahoma" w:hAnsi="Tahoma" w:cs="Tahoma"/>
          <w:sz w:val="28"/>
          <w:szCs w:val="28"/>
          <w:rtl/>
        </w:rPr>
      </w:pPr>
      <w:r w:rsidRPr="00495F39">
        <w:rPr>
          <w:rStyle w:val="Strong"/>
          <w:rFonts w:ascii="Tahoma" w:hAnsi="Tahoma" w:cs="Tahoma"/>
          <w:b w:val="0"/>
          <w:bCs w:val="0"/>
          <w:sz w:val="28"/>
          <w:szCs w:val="28"/>
          <w:rtl/>
        </w:rPr>
        <w:t> </w:t>
      </w:r>
    </w:p>
    <w:p w:rsidR="00C85C29" w:rsidRPr="00495F39" w:rsidRDefault="00C85C29" w:rsidP="00C85C29">
      <w:pPr>
        <w:pStyle w:val="NormalWeb"/>
        <w:shd w:val="clear" w:color="auto" w:fill="FFFFFF"/>
        <w:bidi/>
        <w:rPr>
          <w:rFonts w:ascii="Tahoma" w:hAnsi="Tahoma" w:cs="Tahoma"/>
          <w:sz w:val="28"/>
          <w:szCs w:val="28"/>
          <w:rtl/>
        </w:rPr>
      </w:pPr>
      <w:r w:rsidRPr="00495F39">
        <w:rPr>
          <w:rStyle w:val="Strong"/>
          <w:rFonts w:ascii="Tahoma" w:hAnsi="Tahoma" w:cs="Tahoma"/>
          <w:b w:val="0"/>
          <w:bCs w:val="0"/>
          <w:color w:val="0033FF"/>
          <w:sz w:val="28"/>
          <w:szCs w:val="28"/>
          <w:rtl/>
        </w:rPr>
        <w:t>●براي افزايش ميزان تعهد خود اين كارها را بكنيد:</w:t>
      </w:r>
    </w:p>
    <w:p w:rsidR="00C85C29" w:rsidRPr="00495F39" w:rsidRDefault="00C85C29" w:rsidP="00C85C29">
      <w:pPr>
        <w:pStyle w:val="NormalWeb"/>
        <w:shd w:val="clear" w:color="auto" w:fill="FFFFFF"/>
        <w:bidi/>
        <w:rPr>
          <w:rFonts w:ascii="Tahoma" w:hAnsi="Tahoma" w:cs="Tahoma"/>
          <w:sz w:val="28"/>
          <w:szCs w:val="28"/>
          <w:rtl/>
        </w:rPr>
      </w:pPr>
      <w:r w:rsidRPr="00495F39">
        <w:rPr>
          <w:rStyle w:val="Strong"/>
          <w:rFonts w:ascii="Tahoma" w:hAnsi="Tahoma" w:cs="Tahoma"/>
          <w:b w:val="0"/>
          <w:bCs w:val="0"/>
          <w:sz w:val="28"/>
          <w:szCs w:val="28"/>
          <w:rtl/>
        </w:rPr>
        <w:t>1-تعهد خود را بسنجيد</w:t>
      </w:r>
    </w:p>
    <w:p w:rsidR="00C85C29" w:rsidRPr="00495F39" w:rsidRDefault="00C85C29" w:rsidP="00C85C29">
      <w:pPr>
        <w:pStyle w:val="NormalWeb"/>
        <w:shd w:val="clear" w:color="auto" w:fill="FFFFFF"/>
        <w:bidi/>
        <w:rPr>
          <w:rFonts w:ascii="Tahoma" w:hAnsi="Tahoma" w:cs="Tahoma"/>
          <w:sz w:val="28"/>
          <w:szCs w:val="28"/>
          <w:rtl/>
        </w:rPr>
      </w:pPr>
      <w:r w:rsidRPr="00495F39">
        <w:rPr>
          <w:rStyle w:val="Strong"/>
          <w:rFonts w:ascii="Tahoma" w:hAnsi="Tahoma" w:cs="Tahoma"/>
          <w:b w:val="0"/>
          <w:bCs w:val="0"/>
          <w:sz w:val="28"/>
          <w:szCs w:val="28"/>
          <w:rtl/>
        </w:rPr>
        <w:t>گاهي فكر مي‌كنيم نسبت به چيزي يا امري متعهد هستيم، اما عمل ما نشان مي‌دهد كه نيستيم. ببينيد كه وقت خود را چگونه مي‌گذرانيد و پول خود را در كجا خرج مي‌كنيد. ببينيد كه چقدر صرف كار، كمك به ديگران، زندگي با خانواده، ورزش و تفريح و مانند آن مي‌كنيد. حساب كنيد كه براي مخارج زندگي، تفريح و سرگرمي، رشد و پرورش شخصي و انفاق چقدر پول خرج كرده‌ايد. همه اينها معيار تعهد شما هستند.</w:t>
      </w:r>
    </w:p>
    <w:p w:rsidR="00C85C29" w:rsidRPr="00495F39" w:rsidRDefault="00C85C29" w:rsidP="00C85C29">
      <w:pPr>
        <w:pStyle w:val="NormalWeb"/>
        <w:shd w:val="clear" w:color="auto" w:fill="FFFFFF"/>
        <w:bidi/>
        <w:rPr>
          <w:rFonts w:ascii="Tahoma" w:hAnsi="Tahoma" w:cs="Tahoma"/>
          <w:sz w:val="28"/>
          <w:szCs w:val="28"/>
          <w:rtl/>
        </w:rPr>
      </w:pPr>
      <w:r w:rsidRPr="00495F39">
        <w:rPr>
          <w:rStyle w:val="Strong"/>
          <w:rFonts w:ascii="Tahoma" w:hAnsi="Tahoma" w:cs="Tahoma"/>
          <w:b w:val="0"/>
          <w:bCs w:val="0"/>
          <w:sz w:val="28"/>
          <w:szCs w:val="28"/>
          <w:rtl/>
        </w:rPr>
        <w:t>2-چه چيزي ارزش آن را دارد كه براي آن زندگي خود را به خطر بيندازيد؟</w:t>
      </w:r>
    </w:p>
    <w:p w:rsidR="00C85C29" w:rsidRPr="00495F39" w:rsidRDefault="00C85C29" w:rsidP="00C85C29">
      <w:pPr>
        <w:pStyle w:val="NormalWeb"/>
        <w:shd w:val="clear" w:color="auto" w:fill="FFFFFF"/>
        <w:bidi/>
        <w:rPr>
          <w:rFonts w:ascii="Tahoma" w:hAnsi="Tahoma" w:cs="Tahoma"/>
          <w:sz w:val="28"/>
          <w:szCs w:val="28"/>
          <w:rtl/>
        </w:rPr>
      </w:pPr>
      <w:r w:rsidRPr="00495F39">
        <w:rPr>
          <w:rStyle w:val="Strong"/>
          <w:rFonts w:ascii="Tahoma" w:hAnsi="Tahoma" w:cs="Tahoma"/>
          <w:b w:val="0"/>
          <w:bCs w:val="0"/>
          <w:sz w:val="28"/>
          <w:szCs w:val="28"/>
          <w:rtl/>
        </w:rPr>
        <w:t>يكي از پرسش‌هاي هر رهبر از خويشتن اين است كه براي چه چيزي از جان خود خواهد گذشت؟ آيا وقتي كه پاي آن چيز به ميان آيد دست به هر كاري خواهيد زد بي‌آنكه به پيامدهاي آن بينديشيد؟ گاهي تنها بنشينيد و در اين باره فكر كنيد. چيزهايي را كه در فكرتان مي‌گذرد يادداشت كنيد. سپس ببينيد كه آيا اعمالتان با  آرمان‌تان همخواني دارد يا نه؟</w:t>
      </w:r>
    </w:p>
    <w:p w:rsidR="00C85C29" w:rsidRPr="00495F39" w:rsidRDefault="00C85C29" w:rsidP="00C85C29">
      <w:pPr>
        <w:pStyle w:val="NormalWeb"/>
        <w:shd w:val="clear" w:color="auto" w:fill="FFFFFF"/>
        <w:bidi/>
        <w:rPr>
          <w:rFonts w:ascii="Tahoma" w:hAnsi="Tahoma" w:cs="Tahoma"/>
          <w:sz w:val="28"/>
          <w:szCs w:val="28"/>
          <w:rtl/>
        </w:rPr>
      </w:pPr>
      <w:r w:rsidRPr="00495F39">
        <w:rPr>
          <w:rStyle w:val="Strong"/>
          <w:rFonts w:ascii="Tahoma" w:hAnsi="Tahoma" w:cs="Tahoma"/>
          <w:b w:val="0"/>
          <w:bCs w:val="0"/>
          <w:sz w:val="28"/>
          <w:szCs w:val="28"/>
          <w:rtl/>
        </w:rPr>
        <w:t>3-همان كاري را بكنيد كه اديسون كرد.</w:t>
      </w:r>
    </w:p>
    <w:p w:rsidR="00C85C29" w:rsidRPr="00495F39" w:rsidRDefault="00C85C29" w:rsidP="00C85C29">
      <w:pPr>
        <w:pStyle w:val="NormalWeb"/>
        <w:shd w:val="clear" w:color="auto" w:fill="FFFFFF"/>
        <w:bidi/>
        <w:rPr>
          <w:rFonts w:ascii="Tahoma" w:hAnsi="Tahoma" w:cs="Tahoma"/>
          <w:sz w:val="28"/>
          <w:szCs w:val="28"/>
          <w:rtl/>
        </w:rPr>
      </w:pPr>
      <w:r w:rsidRPr="00495F39">
        <w:rPr>
          <w:rStyle w:val="Strong"/>
          <w:rFonts w:ascii="Tahoma" w:hAnsi="Tahoma" w:cs="Tahoma"/>
          <w:b w:val="0"/>
          <w:bCs w:val="0"/>
          <w:sz w:val="28"/>
          <w:szCs w:val="28"/>
          <w:rtl/>
        </w:rPr>
        <w:t>نقشه‌هاي خود را به همه اعلام كنيد، تا نسبت به تعقيب و اجراي آن تعهد بيشتري احساس كنيد.</w:t>
      </w:r>
    </w:p>
    <w:p w:rsidR="001F3781" w:rsidRPr="001F3781" w:rsidRDefault="004F2C1F" w:rsidP="00B94B5C">
      <w:pPr>
        <w:bidi w:val="0"/>
        <w:spacing w:after="100" w:line="240" w:lineRule="auto"/>
        <w:rPr>
          <w:rFonts w:ascii="Times New Roman" w:eastAsia="Times New Roman" w:hAnsi="Times New Roman" w:cs="Times New Roman"/>
          <w:sz w:val="24"/>
          <w:szCs w:val="24"/>
        </w:rPr>
      </w:pPr>
      <w:r w:rsidRPr="004F2C1F">
        <w:rPr>
          <w:rFonts w:ascii="Tahoma" w:eastAsia="Times New Roman" w:hAnsi="Tahoma" w:cs="Tahoma"/>
          <w:color w:val="808080"/>
          <w:sz w:val="20"/>
          <w:szCs w:val="20"/>
        </w:rPr>
        <w:t>            </w:t>
      </w:r>
    </w:p>
    <w:p w:rsidR="001F3781" w:rsidRPr="001F3781" w:rsidRDefault="001F3781" w:rsidP="001F3781">
      <w:pPr>
        <w:spacing w:before="100" w:beforeAutospacing="1" w:after="100" w:afterAutospacing="1" w:line="240" w:lineRule="auto"/>
        <w:jc w:val="center"/>
        <w:rPr>
          <w:rFonts w:ascii="Times New Roman" w:eastAsia="Times New Roman" w:hAnsi="Times New Roman" w:cs="Times New Roman"/>
          <w:sz w:val="24"/>
          <w:szCs w:val="24"/>
          <w:rtl/>
        </w:rPr>
      </w:pPr>
      <w:r w:rsidRPr="001F3781">
        <w:rPr>
          <w:rFonts w:ascii="Times New Roman" w:eastAsia="Times New Roman" w:hAnsi="Times New Roman" w:cs="Times New Roman" w:hint="cs"/>
          <w:b/>
          <w:bCs/>
          <w:sz w:val="24"/>
          <w:szCs w:val="24"/>
          <w:rtl/>
        </w:rPr>
        <w:t> </w:t>
      </w:r>
    </w:p>
    <w:p w:rsidR="00C85C29" w:rsidRDefault="00C85C29" w:rsidP="00C85C29">
      <w:pPr>
        <w:shd w:val="clear" w:color="auto" w:fill="FFFFFF"/>
        <w:spacing w:before="75" w:after="75"/>
        <w:rPr>
          <w:rtl/>
        </w:rPr>
      </w:pPr>
    </w:p>
    <w:sectPr w:rsidR="00C85C29" w:rsidSect="00495F39">
      <w:footerReference w:type="default" r:id="rId6"/>
      <w:pgSz w:w="11906" w:h="16838"/>
      <w:pgMar w:top="1440" w:right="1440" w:bottom="1440" w:left="1440" w:header="708" w:footer="70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7EF3" w:rsidRDefault="00817EF3" w:rsidP="00A61C27">
      <w:pPr>
        <w:spacing w:after="0" w:line="240" w:lineRule="auto"/>
      </w:pPr>
      <w:r>
        <w:separator/>
      </w:r>
    </w:p>
  </w:endnote>
  <w:endnote w:type="continuationSeparator" w:id="1">
    <w:p w:rsidR="00817EF3" w:rsidRDefault="00817EF3" w:rsidP="00A61C2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2384532"/>
      <w:docPartObj>
        <w:docPartGallery w:val="Page Numbers (Bottom of Page)"/>
        <w:docPartUnique/>
      </w:docPartObj>
    </w:sdtPr>
    <w:sdtContent>
      <w:p w:rsidR="00A61C27" w:rsidRDefault="00A61C27">
        <w:pPr>
          <w:pStyle w:val="Footer"/>
        </w:pPr>
        <w:fldSimple w:instr=" PAGE   \* MERGEFORMAT ">
          <w:r>
            <w:rPr>
              <w:noProof/>
              <w:rtl/>
            </w:rPr>
            <w:t>2</w:t>
          </w:r>
        </w:fldSimple>
      </w:p>
    </w:sdtContent>
  </w:sdt>
  <w:p w:rsidR="00A61C27" w:rsidRDefault="00A61C2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7EF3" w:rsidRDefault="00817EF3" w:rsidP="00A61C27">
      <w:pPr>
        <w:spacing w:after="0" w:line="240" w:lineRule="auto"/>
      </w:pPr>
      <w:r>
        <w:separator/>
      </w:r>
    </w:p>
  </w:footnote>
  <w:footnote w:type="continuationSeparator" w:id="1">
    <w:p w:rsidR="00817EF3" w:rsidRDefault="00817EF3" w:rsidP="00A61C2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CD48E5"/>
    <w:rsid w:val="000124A2"/>
    <w:rsid w:val="001F3781"/>
    <w:rsid w:val="00495F39"/>
    <w:rsid w:val="004F2C1F"/>
    <w:rsid w:val="00523FBA"/>
    <w:rsid w:val="00817EF3"/>
    <w:rsid w:val="00962706"/>
    <w:rsid w:val="00A61C27"/>
    <w:rsid w:val="00B32703"/>
    <w:rsid w:val="00B94B5C"/>
    <w:rsid w:val="00C367C0"/>
    <w:rsid w:val="00C85C29"/>
    <w:rsid w:val="00CD48E5"/>
    <w:rsid w:val="00FA0553"/>
    <w:rsid w:val="00FE5DA3"/>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2703"/>
    <w:pPr>
      <w:bidi/>
    </w:pPr>
  </w:style>
  <w:style w:type="paragraph" w:styleId="Heading1">
    <w:name w:val="heading 1"/>
    <w:basedOn w:val="Normal"/>
    <w:link w:val="Heading1Char"/>
    <w:uiPriority w:val="9"/>
    <w:qFormat/>
    <w:rsid w:val="00C85C29"/>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C85C29"/>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C85C29"/>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85C2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C85C29"/>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C85C29"/>
    <w:rPr>
      <w:color w:val="0000FF"/>
      <w:u w:val="single"/>
    </w:rPr>
  </w:style>
  <w:style w:type="paragraph" w:styleId="BodyText">
    <w:name w:val="Body Text"/>
    <w:basedOn w:val="Normal"/>
    <w:link w:val="BodyTextChar"/>
    <w:uiPriority w:val="99"/>
    <w:semiHidden/>
    <w:unhideWhenUsed/>
    <w:rsid w:val="00C85C29"/>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semiHidden/>
    <w:rsid w:val="00C85C29"/>
    <w:rPr>
      <w:rFonts w:ascii="Times New Roman" w:eastAsia="Times New Roman" w:hAnsi="Times New Roman" w:cs="Times New Roman"/>
      <w:sz w:val="24"/>
      <w:szCs w:val="24"/>
    </w:rPr>
  </w:style>
  <w:style w:type="paragraph" w:styleId="NormalWeb">
    <w:name w:val="Normal (Web)"/>
    <w:basedOn w:val="Normal"/>
    <w:uiPriority w:val="99"/>
    <w:semiHidden/>
    <w:unhideWhenUsed/>
    <w:rsid w:val="00C85C29"/>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85C29"/>
    <w:rPr>
      <w:b/>
      <w:bCs/>
    </w:rPr>
  </w:style>
  <w:style w:type="character" w:customStyle="1" w:styleId="Heading3Char">
    <w:name w:val="Heading 3 Char"/>
    <w:basedOn w:val="DefaultParagraphFont"/>
    <w:link w:val="Heading3"/>
    <w:uiPriority w:val="9"/>
    <w:semiHidden/>
    <w:rsid w:val="00C85C29"/>
    <w:rPr>
      <w:rFonts w:asciiTheme="majorHAnsi" w:eastAsiaTheme="majorEastAsia" w:hAnsiTheme="majorHAnsi" w:cstheme="majorBidi"/>
      <w:b/>
      <w:bCs/>
      <w:color w:val="4F81BD" w:themeColor="accent1"/>
    </w:rPr>
  </w:style>
  <w:style w:type="paragraph" w:styleId="Header">
    <w:name w:val="header"/>
    <w:basedOn w:val="Normal"/>
    <w:link w:val="HeaderChar"/>
    <w:uiPriority w:val="99"/>
    <w:semiHidden/>
    <w:unhideWhenUsed/>
    <w:rsid w:val="00A61C2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61C27"/>
  </w:style>
  <w:style w:type="paragraph" w:styleId="Footer">
    <w:name w:val="footer"/>
    <w:basedOn w:val="Normal"/>
    <w:link w:val="FooterChar"/>
    <w:uiPriority w:val="99"/>
    <w:unhideWhenUsed/>
    <w:rsid w:val="00A61C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61C27"/>
  </w:style>
</w:styles>
</file>

<file path=word/webSettings.xml><?xml version="1.0" encoding="utf-8"?>
<w:webSettings xmlns:r="http://schemas.openxmlformats.org/officeDocument/2006/relationships" xmlns:w="http://schemas.openxmlformats.org/wordprocessingml/2006/main">
  <w:divs>
    <w:div w:id="203450110">
      <w:bodyDiv w:val="1"/>
      <w:marLeft w:val="0"/>
      <w:marRight w:val="0"/>
      <w:marTop w:val="0"/>
      <w:marBottom w:val="0"/>
      <w:divBdr>
        <w:top w:val="none" w:sz="0" w:space="0" w:color="auto"/>
        <w:left w:val="none" w:sz="0" w:space="0" w:color="auto"/>
        <w:bottom w:val="none" w:sz="0" w:space="0" w:color="auto"/>
        <w:right w:val="none" w:sz="0" w:space="0" w:color="auto"/>
      </w:divBdr>
      <w:divsChild>
        <w:div w:id="325866816">
          <w:marLeft w:val="0"/>
          <w:marRight w:val="0"/>
          <w:marTop w:val="0"/>
          <w:marBottom w:val="0"/>
          <w:divBdr>
            <w:top w:val="none" w:sz="0" w:space="0" w:color="auto"/>
            <w:left w:val="none" w:sz="0" w:space="0" w:color="auto"/>
            <w:bottom w:val="none" w:sz="0" w:space="0" w:color="auto"/>
            <w:right w:val="none" w:sz="0" w:space="0" w:color="auto"/>
          </w:divBdr>
          <w:divsChild>
            <w:div w:id="696544277">
              <w:marLeft w:val="0"/>
              <w:marRight w:val="0"/>
              <w:marTop w:val="0"/>
              <w:marBottom w:val="0"/>
              <w:divBdr>
                <w:top w:val="single" w:sz="24" w:space="1" w:color="auto"/>
                <w:left w:val="none" w:sz="0" w:space="0" w:color="auto"/>
                <w:bottom w:val="none" w:sz="0" w:space="0" w:color="auto"/>
                <w:right w:val="none" w:sz="0" w:space="0" w:color="auto"/>
              </w:divBdr>
            </w:div>
          </w:divsChild>
        </w:div>
      </w:divsChild>
    </w:div>
    <w:div w:id="679940016">
      <w:bodyDiv w:val="1"/>
      <w:marLeft w:val="0"/>
      <w:marRight w:val="0"/>
      <w:marTop w:val="0"/>
      <w:marBottom w:val="0"/>
      <w:divBdr>
        <w:top w:val="none" w:sz="0" w:space="0" w:color="auto"/>
        <w:left w:val="none" w:sz="0" w:space="0" w:color="auto"/>
        <w:bottom w:val="none" w:sz="0" w:space="0" w:color="auto"/>
        <w:right w:val="none" w:sz="0" w:space="0" w:color="auto"/>
      </w:divBdr>
      <w:divsChild>
        <w:div w:id="236213031">
          <w:marLeft w:val="0"/>
          <w:marRight w:val="0"/>
          <w:marTop w:val="0"/>
          <w:marBottom w:val="0"/>
          <w:divBdr>
            <w:top w:val="none" w:sz="0" w:space="0" w:color="auto"/>
            <w:left w:val="none" w:sz="0" w:space="0" w:color="auto"/>
            <w:bottom w:val="none" w:sz="0" w:space="0" w:color="auto"/>
            <w:right w:val="none" w:sz="0" w:space="0" w:color="auto"/>
          </w:divBdr>
          <w:divsChild>
            <w:div w:id="730806580">
              <w:marLeft w:val="0"/>
              <w:marRight w:val="0"/>
              <w:marTop w:val="0"/>
              <w:marBottom w:val="0"/>
              <w:divBdr>
                <w:top w:val="none" w:sz="0" w:space="0" w:color="auto"/>
                <w:left w:val="none" w:sz="0" w:space="0" w:color="auto"/>
                <w:bottom w:val="none" w:sz="0" w:space="0" w:color="auto"/>
                <w:right w:val="none" w:sz="0" w:space="0" w:color="auto"/>
              </w:divBdr>
              <w:divsChild>
                <w:div w:id="379864999">
                  <w:marLeft w:val="0"/>
                  <w:marRight w:val="0"/>
                  <w:marTop w:val="0"/>
                  <w:marBottom w:val="0"/>
                  <w:divBdr>
                    <w:top w:val="none" w:sz="0" w:space="0" w:color="auto"/>
                    <w:left w:val="none" w:sz="0" w:space="0" w:color="auto"/>
                    <w:bottom w:val="none" w:sz="0" w:space="0" w:color="auto"/>
                    <w:right w:val="none" w:sz="0" w:space="0" w:color="auto"/>
                  </w:divBdr>
                </w:div>
                <w:div w:id="354691723">
                  <w:marLeft w:val="0"/>
                  <w:marRight w:val="0"/>
                  <w:marTop w:val="0"/>
                  <w:marBottom w:val="0"/>
                  <w:divBdr>
                    <w:top w:val="none" w:sz="0" w:space="0" w:color="auto"/>
                    <w:left w:val="none" w:sz="0" w:space="0" w:color="auto"/>
                    <w:bottom w:val="none" w:sz="0" w:space="0" w:color="auto"/>
                    <w:right w:val="none" w:sz="0" w:space="0" w:color="auto"/>
                  </w:divBdr>
                  <w:divsChild>
                    <w:div w:id="2060976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4866040">
      <w:bodyDiv w:val="1"/>
      <w:marLeft w:val="0"/>
      <w:marRight w:val="0"/>
      <w:marTop w:val="0"/>
      <w:marBottom w:val="0"/>
      <w:divBdr>
        <w:top w:val="none" w:sz="0" w:space="0" w:color="auto"/>
        <w:left w:val="none" w:sz="0" w:space="0" w:color="auto"/>
        <w:bottom w:val="none" w:sz="0" w:space="0" w:color="auto"/>
        <w:right w:val="none" w:sz="0" w:space="0" w:color="auto"/>
      </w:divBdr>
      <w:divsChild>
        <w:div w:id="528224022">
          <w:marLeft w:val="0"/>
          <w:marRight w:val="0"/>
          <w:marTop w:val="0"/>
          <w:marBottom w:val="0"/>
          <w:divBdr>
            <w:top w:val="none" w:sz="0" w:space="0" w:color="auto"/>
            <w:left w:val="none" w:sz="0" w:space="0" w:color="auto"/>
            <w:bottom w:val="none" w:sz="0" w:space="0" w:color="auto"/>
            <w:right w:val="none" w:sz="0" w:space="0" w:color="auto"/>
          </w:divBdr>
          <w:divsChild>
            <w:div w:id="485051048">
              <w:marLeft w:val="0"/>
              <w:marRight w:val="0"/>
              <w:marTop w:val="0"/>
              <w:marBottom w:val="0"/>
              <w:divBdr>
                <w:top w:val="none" w:sz="0" w:space="0" w:color="auto"/>
                <w:left w:val="none" w:sz="0" w:space="0" w:color="auto"/>
                <w:bottom w:val="none" w:sz="0" w:space="0" w:color="auto"/>
                <w:right w:val="none" w:sz="0" w:space="0" w:color="auto"/>
              </w:divBdr>
              <w:divsChild>
                <w:div w:id="854810296">
                  <w:marLeft w:val="0"/>
                  <w:marRight w:val="0"/>
                  <w:marTop w:val="0"/>
                  <w:marBottom w:val="0"/>
                  <w:divBdr>
                    <w:top w:val="none" w:sz="0" w:space="0" w:color="auto"/>
                    <w:left w:val="none" w:sz="0" w:space="0" w:color="auto"/>
                    <w:bottom w:val="none" w:sz="0" w:space="0" w:color="auto"/>
                    <w:right w:val="none" w:sz="0" w:space="0" w:color="auto"/>
                  </w:divBdr>
                </w:div>
                <w:div w:id="503713607">
                  <w:marLeft w:val="0"/>
                  <w:marRight w:val="0"/>
                  <w:marTop w:val="0"/>
                  <w:marBottom w:val="0"/>
                  <w:divBdr>
                    <w:top w:val="none" w:sz="0" w:space="0" w:color="auto"/>
                    <w:left w:val="none" w:sz="0" w:space="0" w:color="auto"/>
                    <w:bottom w:val="none" w:sz="0" w:space="0" w:color="auto"/>
                    <w:right w:val="none" w:sz="0" w:space="0" w:color="auto"/>
                  </w:divBdr>
                  <w:divsChild>
                    <w:div w:id="452754031">
                      <w:marLeft w:val="0"/>
                      <w:marRight w:val="0"/>
                      <w:marTop w:val="0"/>
                      <w:marBottom w:val="0"/>
                      <w:divBdr>
                        <w:top w:val="none" w:sz="0" w:space="0" w:color="auto"/>
                        <w:left w:val="none" w:sz="0" w:space="0" w:color="auto"/>
                        <w:bottom w:val="none" w:sz="0" w:space="0" w:color="auto"/>
                        <w:right w:val="none" w:sz="0" w:space="0" w:color="auto"/>
                      </w:divBdr>
                      <w:divsChild>
                        <w:div w:id="1488672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2923660">
      <w:bodyDiv w:val="1"/>
      <w:marLeft w:val="0"/>
      <w:marRight w:val="0"/>
      <w:marTop w:val="0"/>
      <w:marBottom w:val="0"/>
      <w:divBdr>
        <w:top w:val="none" w:sz="0" w:space="0" w:color="auto"/>
        <w:left w:val="none" w:sz="0" w:space="0" w:color="auto"/>
        <w:bottom w:val="none" w:sz="0" w:space="0" w:color="auto"/>
        <w:right w:val="none" w:sz="0" w:space="0" w:color="auto"/>
      </w:divBdr>
      <w:divsChild>
        <w:div w:id="260141233">
          <w:marLeft w:val="0"/>
          <w:marRight w:val="0"/>
          <w:marTop w:val="0"/>
          <w:marBottom w:val="0"/>
          <w:divBdr>
            <w:top w:val="none" w:sz="0" w:space="0" w:color="auto"/>
            <w:left w:val="none" w:sz="0" w:space="0" w:color="auto"/>
            <w:bottom w:val="none" w:sz="0" w:space="0" w:color="auto"/>
            <w:right w:val="none" w:sz="0" w:space="0" w:color="auto"/>
          </w:divBdr>
          <w:divsChild>
            <w:div w:id="339477157">
              <w:marLeft w:val="0"/>
              <w:marRight w:val="0"/>
              <w:marTop w:val="0"/>
              <w:marBottom w:val="0"/>
              <w:divBdr>
                <w:top w:val="none" w:sz="0" w:space="0" w:color="auto"/>
                <w:left w:val="none" w:sz="0" w:space="0" w:color="auto"/>
                <w:bottom w:val="none" w:sz="0" w:space="0" w:color="auto"/>
                <w:right w:val="none" w:sz="0" w:space="0" w:color="auto"/>
              </w:divBdr>
              <w:divsChild>
                <w:div w:id="1362975259">
                  <w:marLeft w:val="0"/>
                  <w:marRight w:val="0"/>
                  <w:marTop w:val="0"/>
                  <w:marBottom w:val="0"/>
                  <w:divBdr>
                    <w:top w:val="none" w:sz="0" w:space="0" w:color="auto"/>
                    <w:left w:val="none" w:sz="0" w:space="0" w:color="auto"/>
                    <w:bottom w:val="none" w:sz="0" w:space="0" w:color="auto"/>
                    <w:right w:val="none" w:sz="0" w:space="0" w:color="auto"/>
                  </w:divBdr>
                  <w:divsChild>
                    <w:div w:id="893271867">
                      <w:marLeft w:val="0"/>
                      <w:marRight w:val="0"/>
                      <w:marTop w:val="0"/>
                      <w:marBottom w:val="0"/>
                      <w:divBdr>
                        <w:top w:val="none" w:sz="0" w:space="0" w:color="auto"/>
                        <w:left w:val="none" w:sz="0" w:space="0" w:color="auto"/>
                        <w:bottom w:val="none" w:sz="0" w:space="0" w:color="auto"/>
                        <w:right w:val="none" w:sz="0" w:space="0" w:color="auto"/>
                      </w:divBdr>
                      <w:divsChild>
                        <w:div w:id="443115398">
                          <w:marLeft w:val="0"/>
                          <w:marRight w:val="0"/>
                          <w:marTop w:val="0"/>
                          <w:marBottom w:val="0"/>
                          <w:divBdr>
                            <w:top w:val="none" w:sz="0" w:space="0" w:color="auto"/>
                            <w:left w:val="none" w:sz="0" w:space="0" w:color="auto"/>
                            <w:bottom w:val="none" w:sz="0" w:space="0" w:color="auto"/>
                            <w:right w:val="none" w:sz="0" w:space="0" w:color="auto"/>
                          </w:divBdr>
                        </w:div>
                        <w:div w:id="74580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942800">
                  <w:marLeft w:val="0"/>
                  <w:marRight w:val="0"/>
                  <w:marTop w:val="0"/>
                  <w:marBottom w:val="0"/>
                  <w:divBdr>
                    <w:top w:val="none" w:sz="0" w:space="0" w:color="auto"/>
                    <w:left w:val="none" w:sz="0" w:space="0" w:color="auto"/>
                    <w:bottom w:val="none" w:sz="0" w:space="0" w:color="auto"/>
                    <w:right w:val="none" w:sz="0" w:space="0" w:color="auto"/>
                  </w:divBdr>
                  <w:divsChild>
                    <w:div w:id="1300916639">
                      <w:marLeft w:val="0"/>
                      <w:marRight w:val="0"/>
                      <w:marTop w:val="0"/>
                      <w:marBottom w:val="0"/>
                      <w:divBdr>
                        <w:top w:val="none" w:sz="0" w:space="0" w:color="auto"/>
                        <w:left w:val="none" w:sz="0" w:space="0" w:color="auto"/>
                        <w:bottom w:val="none" w:sz="0" w:space="0" w:color="auto"/>
                        <w:right w:val="none" w:sz="0" w:space="0" w:color="auto"/>
                      </w:divBdr>
                    </w:div>
                  </w:divsChild>
                </w:div>
                <w:div w:id="1911454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275299">
      <w:bodyDiv w:val="1"/>
      <w:marLeft w:val="0"/>
      <w:marRight w:val="0"/>
      <w:marTop w:val="0"/>
      <w:marBottom w:val="0"/>
      <w:divBdr>
        <w:top w:val="none" w:sz="0" w:space="0" w:color="auto"/>
        <w:left w:val="none" w:sz="0" w:space="0" w:color="auto"/>
        <w:bottom w:val="none" w:sz="0" w:space="0" w:color="auto"/>
        <w:right w:val="none" w:sz="0" w:space="0" w:color="auto"/>
      </w:divBdr>
      <w:divsChild>
        <w:div w:id="1960061063">
          <w:marLeft w:val="0"/>
          <w:marRight w:val="0"/>
          <w:marTop w:val="0"/>
          <w:marBottom w:val="0"/>
          <w:divBdr>
            <w:top w:val="single" w:sz="6" w:space="0" w:color="000050"/>
            <w:left w:val="single" w:sz="6" w:space="0" w:color="000050"/>
            <w:bottom w:val="single" w:sz="6" w:space="0" w:color="000050"/>
            <w:right w:val="single" w:sz="6" w:space="0" w:color="000050"/>
          </w:divBdr>
          <w:divsChild>
            <w:div w:id="619994185">
              <w:marLeft w:val="0"/>
              <w:marRight w:val="0"/>
              <w:marTop w:val="0"/>
              <w:marBottom w:val="0"/>
              <w:divBdr>
                <w:top w:val="none" w:sz="0" w:space="0" w:color="auto"/>
                <w:left w:val="none" w:sz="0" w:space="0" w:color="auto"/>
                <w:bottom w:val="none" w:sz="0" w:space="0" w:color="auto"/>
                <w:right w:val="none" w:sz="0" w:space="0" w:color="auto"/>
              </w:divBdr>
              <w:divsChild>
                <w:div w:id="1088960877">
                  <w:marLeft w:val="0"/>
                  <w:marRight w:val="0"/>
                  <w:marTop w:val="0"/>
                  <w:marBottom w:val="0"/>
                  <w:divBdr>
                    <w:top w:val="none" w:sz="0" w:space="0" w:color="auto"/>
                    <w:left w:val="none" w:sz="0" w:space="0" w:color="auto"/>
                    <w:bottom w:val="none" w:sz="0" w:space="0" w:color="auto"/>
                    <w:right w:val="none" w:sz="0" w:space="0" w:color="auto"/>
                  </w:divBdr>
                  <w:divsChild>
                    <w:div w:id="630865269">
                      <w:marLeft w:val="0"/>
                      <w:marRight w:val="0"/>
                      <w:marTop w:val="0"/>
                      <w:marBottom w:val="0"/>
                      <w:divBdr>
                        <w:top w:val="none" w:sz="0" w:space="0" w:color="auto"/>
                        <w:left w:val="none" w:sz="0" w:space="0" w:color="auto"/>
                        <w:bottom w:val="none" w:sz="0" w:space="0" w:color="auto"/>
                        <w:right w:val="none" w:sz="0" w:space="0" w:color="auto"/>
                      </w:divBdr>
                      <w:divsChild>
                        <w:div w:id="81495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2433947">
      <w:bodyDiv w:val="1"/>
      <w:marLeft w:val="0"/>
      <w:marRight w:val="0"/>
      <w:marTop w:val="0"/>
      <w:marBottom w:val="0"/>
      <w:divBdr>
        <w:top w:val="none" w:sz="0" w:space="0" w:color="auto"/>
        <w:left w:val="none" w:sz="0" w:space="0" w:color="auto"/>
        <w:bottom w:val="none" w:sz="0" w:space="0" w:color="auto"/>
        <w:right w:val="none" w:sz="0" w:space="0" w:color="auto"/>
      </w:divBdr>
      <w:divsChild>
        <w:div w:id="11101232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9726407">
              <w:marLeft w:val="0"/>
              <w:marRight w:val="0"/>
              <w:marTop w:val="225"/>
              <w:marBottom w:val="0"/>
              <w:divBdr>
                <w:top w:val="none" w:sz="0" w:space="0" w:color="auto"/>
                <w:left w:val="none" w:sz="0" w:space="0" w:color="auto"/>
                <w:bottom w:val="none" w:sz="0" w:space="0" w:color="auto"/>
                <w:right w:val="none" w:sz="0" w:space="0" w:color="auto"/>
              </w:divBdr>
              <w:divsChild>
                <w:div w:id="1839224450">
                  <w:marLeft w:val="0"/>
                  <w:marRight w:val="0"/>
                  <w:marTop w:val="0"/>
                  <w:marBottom w:val="0"/>
                  <w:divBdr>
                    <w:top w:val="none" w:sz="0" w:space="0" w:color="auto"/>
                    <w:left w:val="none" w:sz="0" w:space="0" w:color="auto"/>
                    <w:bottom w:val="none" w:sz="0" w:space="0" w:color="auto"/>
                    <w:right w:val="none" w:sz="0" w:space="0" w:color="auto"/>
                  </w:divBdr>
                </w:div>
              </w:divsChild>
            </w:div>
            <w:div w:id="186077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1670</Words>
  <Characters>9519</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YOUR ORGANIZATION NAME</Company>
  <LinksUpToDate>false</LinksUpToDate>
  <CharactersWithSpaces>11167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NAME</dc:creator>
  <cp:keywords/>
  <dc:description/>
  <cp:lastModifiedBy>YOUR NAME</cp:lastModifiedBy>
  <cp:revision>2</cp:revision>
  <cp:lastPrinted>2011-04-16T07:09:00Z</cp:lastPrinted>
  <dcterms:created xsi:type="dcterms:W3CDTF">2011-04-16T07:11:00Z</dcterms:created>
  <dcterms:modified xsi:type="dcterms:W3CDTF">2011-04-16T07:11:00Z</dcterms:modified>
</cp:coreProperties>
</file>